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EC" w:rsidRPr="003824DD" w:rsidRDefault="00323C4B" w:rsidP="00323C4B">
      <w:pPr>
        <w:jc w:val="center"/>
        <w:rPr>
          <w:rFonts w:ascii="Franklin Gothic Book" w:hAnsi="Franklin Gothic Book"/>
          <w:b/>
          <w:sz w:val="28"/>
          <w:szCs w:val="28"/>
        </w:rPr>
      </w:pPr>
      <w:r w:rsidRPr="003824DD">
        <w:rPr>
          <w:rFonts w:ascii="Franklin Gothic Book" w:hAnsi="Franklin Gothic Book"/>
          <w:b/>
          <w:sz w:val="28"/>
          <w:szCs w:val="28"/>
        </w:rPr>
        <w:t>The Inclusion of Art in a Study of the Holocaust</w:t>
      </w:r>
    </w:p>
    <w:p w:rsidR="00323C4B" w:rsidRPr="00512588" w:rsidRDefault="00323C4B" w:rsidP="00323C4B">
      <w:pPr>
        <w:jc w:val="center"/>
        <w:rPr>
          <w:rFonts w:ascii="Franklin Gothic Book" w:hAnsi="Franklin Gothic Book"/>
          <w:b/>
        </w:rPr>
      </w:pPr>
    </w:p>
    <w:p w:rsidR="00647B13" w:rsidRPr="00504A27" w:rsidRDefault="006F5B8C" w:rsidP="00504A27">
      <w:pPr>
        <w:jc w:val="center"/>
        <w:rPr>
          <w:rFonts w:ascii="Franklin Gothic Book" w:hAnsi="Franklin Gothic Book"/>
          <w:i/>
        </w:rPr>
      </w:pPr>
      <w:r>
        <w:rPr>
          <w:rFonts w:ascii="Franklin Gothic Book" w:hAnsi="Franklin Gothic Book"/>
          <w:i/>
        </w:rPr>
        <w:t>The following discussion reference</w:t>
      </w:r>
      <w:r w:rsidR="00357584">
        <w:rPr>
          <w:rFonts w:ascii="Franklin Gothic Book" w:hAnsi="Franklin Gothic Book"/>
          <w:i/>
        </w:rPr>
        <w:t>s</w:t>
      </w:r>
      <w:r>
        <w:rPr>
          <w:rFonts w:ascii="Franklin Gothic Book" w:hAnsi="Franklin Gothic Book"/>
          <w:i/>
        </w:rPr>
        <w:t xml:space="preserve"> slides in </w:t>
      </w:r>
      <w:r w:rsidR="00647B13" w:rsidRPr="00504A27">
        <w:rPr>
          <w:rFonts w:ascii="Franklin Gothic Book" w:hAnsi="Franklin Gothic Book"/>
          <w:i/>
        </w:rPr>
        <w:t>“The Holocaust,” a PowerPoint by the Birmingh</w:t>
      </w:r>
      <w:r>
        <w:rPr>
          <w:rFonts w:ascii="Franklin Gothic Book" w:hAnsi="Franklin Gothic Book"/>
          <w:i/>
        </w:rPr>
        <w:t>am</w:t>
      </w:r>
      <w:r w:rsidR="00357584">
        <w:rPr>
          <w:rFonts w:ascii="Franklin Gothic Book" w:hAnsi="Franklin Gothic Book"/>
          <w:i/>
        </w:rPr>
        <w:t xml:space="preserve"> Holocaust Education </w:t>
      </w:r>
      <w:r w:rsidR="00EC1F98">
        <w:rPr>
          <w:rFonts w:ascii="Franklin Gothic Book" w:hAnsi="Franklin Gothic Book"/>
          <w:i/>
        </w:rPr>
        <w:t>Center</w:t>
      </w:r>
      <w:bookmarkStart w:id="0" w:name="_GoBack"/>
      <w:bookmarkEnd w:id="0"/>
      <w:r w:rsidR="00357584">
        <w:rPr>
          <w:rFonts w:ascii="Franklin Gothic Book" w:hAnsi="Franklin Gothic Book"/>
          <w:i/>
        </w:rPr>
        <w:t>, but can be used to study all Holocaust art.</w:t>
      </w:r>
      <w:r>
        <w:rPr>
          <w:rFonts w:ascii="Franklin Gothic Book" w:hAnsi="Franklin Gothic Book"/>
          <w:i/>
        </w:rPr>
        <w:t xml:space="preserve">  </w:t>
      </w:r>
    </w:p>
    <w:p w:rsidR="00647B13" w:rsidRDefault="00647B13" w:rsidP="00323C4B">
      <w:pPr>
        <w:rPr>
          <w:rFonts w:ascii="Franklin Gothic Book" w:hAnsi="Franklin Gothic Book"/>
        </w:rPr>
      </w:pPr>
    </w:p>
    <w:p w:rsidR="00323C4B" w:rsidRPr="003824DD" w:rsidRDefault="003824DD" w:rsidP="00323C4B">
      <w:pPr>
        <w:rPr>
          <w:rFonts w:ascii="Franklin Gothic Book" w:hAnsi="Franklin Gothic Book"/>
        </w:rPr>
      </w:pPr>
      <w:r>
        <w:rPr>
          <w:rFonts w:ascii="Franklin Gothic Book" w:hAnsi="Franklin Gothic Book"/>
        </w:rPr>
        <w:t>A w</w:t>
      </w:r>
      <w:r w:rsidR="00323C4B" w:rsidRPr="003824DD">
        <w:rPr>
          <w:rFonts w:ascii="Franklin Gothic Book" w:hAnsi="Franklin Gothic Book"/>
        </w:rPr>
        <w:t>ork of art can be a powerful, thought-provoking tool for educators faced with the challenge of bringing Holocaust history to the classroom.  Unlike the printed text, which unfolds over time, pictorial art can speak volumes at a glance, stimulating students to explore and respond to the variety of perspectives critical to an understanding of Holocaust history.  For this reason, teachers should seriously consider the inclusion of art in their lessons and units on the Holocaust.</w:t>
      </w:r>
    </w:p>
    <w:p w:rsidR="00EE38D9" w:rsidRPr="003824DD" w:rsidRDefault="00EE38D9" w:rsidP="00323C4B">
      <w:pPr>
        <w:rPr>
          <w:rFonts w:ascii="Franklin Gothic Book" w:hAnsi="Franklin Gothic Book"/>
        </w:rPr>
      </w:pPr>
    </w:p>
    <w:p w:rsidR="00EE38D9" w:rsidRDefault="00EE38D9" w:rsidP="00323C4B">
      <w:pPr>
        <w:rPr>
          <w:rFonts w:ascii="Franklin Gothic Book" w:hAnsi="Franklin Gothic Book"/>
        </w:rPr>
      </w:pPr>
      <w:r w:rsidRPr="003824DD">
        <w:rPr>
          <w:rFonts w:ascii="Franklin Gothic Book" w:hAnsi="Franklin Gothic Book"/>
        </w:rPr>
        <w:t xml:space="preserve">Four </w:t>
      </w:r>
      <w:r w:rsidR="003824DD">
        <w:rPr>
          <w:rFonts w:ascii="Franklin Gothic Book" w:hAnsi="Franklin Gothic Book"/>
        </w:rPr>
        <w:t>categories of Holocaust-period a</w:t>
      </w:r>
      <w:r w:rsidRPr="003824DD">
        <w:rPr>
          <w:rFonts w:ascii="Franklin Gothic Book" w:hAnsi="Franklin Gothic Book"/>
        </w:rPr>
        <w:t>rt will be examine</w:t>
      </w:r>
      <w:r w:rsidR="003824DD">
        <w:rPr>
          <w:rFonts w:ascii="Franklin Gothic Book" w:hAnsi="Franklin Gothic Book"/>
        </w:rPr>
        <w:t>d</w:t>
      </w:r>
      <w:r w:rsidRPr="003824DD">
        <w:rPr>
          <w:rFonts w:ascii="Franklin Gothic Book" w:hAnsi="Franklin Gothic Book"/>
        </w:rPr>
        <w:t>:</w:t>
      </w:r>
    </w:p>
    <w:p w:rsidR="00512588" w:rsidRDefault="00512588" w:rsidP="00323C4B">
      <w:pPr>
        <w:rPr>
          <w:rFonts w:ascii="Franklin Gothic Book" w:hAnsi="Franklin Gothic Book"/>
        </w:rPr>
      </w:pPr>
    </w:p>
    <w:p w:rsidR="00EE38D9" w:rsidRPr="003824DD" w:rsidRDefault="00EE38D9" w:rsidP="00EE38D9">
      <w:pPr>
        <w:ind w:left="720"/>
        <w:rPr>
          <w:rFonts w:ascii="Franklin Gothic Book" w:hAnsi="Franklin Gothic Book"/>
        </w:rPr>
      </w:pPr>
      <w:r w:rsidRPr="003824DD">
        <w:rPr>
          <w:rFonts w:ascii="Franklin Gothic Book" w:hAnsi="Franklin Gothic Book"/>
        </w:rPr>
        <w:t xml:space="preserve">1.  </w:t>
      </w:r>
      <w:r w:rsidRPr="003824DD">
        <w:rPr>
          <w:rFonts w:ascii="Franklin Gothic Book" w:hAnsi="Franklin Gothic Book"/>
          <w:b/>
        </w:rPr>
        <w:t>Nazi Art</w:t>
      </w:r>
      <w:r w:rsidRPr="003824DD">
        <w:rPr>
          <w:rFonts w:ascii="Franklin Gothic Book" w:hAnsi="Franklin Gothic Book"/>
        </w:rPr>
        <w:t xml:space="preserve"> – posters and</w:t>
      </w:r>
      <w:r w:rsidR="00512588">
        <w:rPr>
          <w:rFonts w:ascii="Franklin Gothic Book" w:hAnsi="Franklin Gothic Book"/>
        </w:rPr>
        <w:t xml:space="preserve"> illustrated books for children</w:t>
      </w:r>
      <w:r w:rsidRPr="003824DD">
        <w:rPr>
          <w:rFonts w:ascii="Franklin Gothic Book" w:hAnsi="Franklin Gothic Book"/>
        </w:rPr>
        <w:t xml:space="preserve"> which reveal the Nazi racist ideology.</w:t>
      </w:r>
    </w:p>
    <w:p w:rsidR="00EE38D9" w:rsidRPr="003824DD" w:rsidRDefault="00EE38D9" w:rsidP="00EE38D9">
      <w:pPr>
        <w:ind w:left="720"/>
        <w:rPr>
          <w:rFonts w:ascii="Franklin Gothic Book" w:hAnsi="Franklin Gothic Book"/>
        </w:rPr>
      </w:pPr>
      <w:r w:rsidRPr="003824DD">
        <w:rPr>
          <w:rFonts w:ascii="Franklin Gothic Book" w:hAnsi="Franklin Gothic Book"/>
        </w:rPr>
        <w:t xml:space="preserve">2.  </w:t>
      </w:r>
      <w:r w:rsidRPr="003824DD">
        <w:rPr>
          <w:rFonts w:ascii="Franklin Gothic Book" w:hAnsi="Franklin Gothic Book"/>
          <w:b/>
        </w:rPr>
        <w:t>Art “From the Outside”</w:t>
      </w:r>
      <w:r w:rsidRPr="003824DD">
        <w:rPr>
          <w:rFonts w:ascii="Franklin Gothic Book" w:hAnsi="Franklin Gothic Book"/>
        </w:rPr>
        <w:t xml:space="preserve"> – political cartoons as a means of investigating world responses to events occurring within Nazi Germany and </w:t>
      </w:r>
      <w:smartTag w:uri="urn:schemas-microsoft-com:office:smarttags" w:element="place">
        <w:r w:rsidRPr="003824DD">
          <w:rPr>
            <w:rFonts w:ascii="Franklin Gothic Book" w:hAnsi="Franklin Gothic Book"/>
          </w:rPr>
          <w:t>Europe</w:t>
        </w:r>
      </w:smartTag>
      <w:r w:rsidRPr="003824DD">
        <w:rPr>
          <w:rFonts w:ascii="Franklin Gothic Book" w:hAnsi="Franklin Gothic Book"/>
        </w:rPr>
        <w:t>.</w:t>
      </w:r>
    </w:p>
    <w:p w:rsidR="00EE38D9" w:rsidRPr="003824DD" w:rsidRDefault="00EE38D9" w:rsidP="00EE38D9">
      <w:pPr>
        <w:ind w:left="720"/>
        <w:rPr>
          <w:rFonts w:ascii="Franklin Gothic Book" w:hAnsi="Franklin Gothic Book"/>
        </w:rPr>
      </w:pPr>
      <w:r w:rsidRPr="003824DD">
        <w:rPr>
          <w:rFonts w:ascii="Franklin Gothic Book" w:hAnsi="Franklin Gothic Book"/>
        </w:rPr>
        <w:t xml:space="preserve">3.  </w:t>
      </w:r>
      <w:r w:rsidRPr="003824DD">
        <w:rPr>
          <w:rFonts w:ascii="Franklin Gothic Book" w:hAnsi="Franklin Gothic Book"/>
          <w:b/>
        </w:rPr>
        <w:t>Victim Art</w:t>
      </w:r>
      <w:r w:rsidRPr="003824DD">
        <w:rPr>
          <w:rFonts w:ascii="Franklin Gothic Book" w:hAnsi="Franklin Gothic Book"/>
        </w:rPr>
        <w:t xml:space="preserve"> – documents the Holocaust from the viewpoint of those who suffered under Nazi persecution</w:t>
      </w:r>
    </w:p>
    <w:p w:rsidR="00EE38D9" w:rsidRDefault="00EE38D9" w:rsidP="00EE38D9">
      <w:pPr>
        <w:ind w:left="720"/>
        <w:rPr>
          <w:rFonts w:ascii="Franklin Gothic Book" w:hAnsi="Franklin Gothic Book"/>
        </w:rPr>
      </w:pPr>
      <w:r w:rsidRPr="003824DD">
        <w:rPr>
          <w:rFonts w:ascii="Franklin Gothic Book" w:hAnsi="Franklin Gothic Book"/>
        </w:rPr>
        <w:t>4</w:t>
      </w:r>
      <w:r w:rsidRPr="0074716C">
        <w:rPr>
          <w:rFonts w:ascii="Franklin Gothic Book" w:hAnsi="Franklin Gothic Book"/>
          <w:b/>
        </w:rPr>
        <w:t xml:space="preserve">.  </w:t>
      </w:r>
      <w:r w:rsidR="0074716C" w:rsidRPr="0074716C">
        <w:rPr>
          <w:rFonts w:ascii="Franklin Gothic Book" w:hAnsi="Franklin Gothic Book"/>
          <w:b/>
        </w:rPr>
        <w:t>Aftermath Art:</w:t>
      </w:r>
      <w:r w:rsidR="0074716C">
        <w:rPr>
          <w:rFonts w:ascii="Franklin Gothic Book" w:hAnsi="Franklin Gothic Book"/>
        </w:rPr>
        <w:t xml:space="preserve">  </w:t>
      </w:r>
      <w:r w:rsidRPr="003824DD">
        <w:rPr>
          <w:rFonts w:ascii="Franklin Gothic Book" w:hAnsi="Franklin Gothic Book"/>
          <w:b/>
        </w:rPr>
        <w:t>Art as Memory</w:t>
      </w:r>
      <w:r w:rsidRPr="003824DD">
        <w:rPr>
          <w:rFonts w:ascii="Franklin Gothic Book" w:hAnsi="Franklin Gothic Book"/>
        </w:rPr>
        <w:t xml:space="preserve"> – explores the legacy of the Holocaust as interpreted by artists (survivors and others) working in the postwar period.</w:t>
      </w:r>
    </w:p>
    <w:p w:rsidR="003824DD" w:rsidRDefault="003824DD" w:rsidP="003824DD">
      <w:pPr>
        <w:rPr>
          <w:rFonts w:ascii="Franklin Gothic Book" w:hAnsi="Franklin Gothic Book"/>
        </w:rPr>
      </w:pPr>
    </w:p>
    <w:p w:rsidR="003824DD" w:rsidRDefault="004048A9" w:rsidP="003824DD">
      <w:pPr>
        <w:rPr>
          <w:rFonts w:ascii="Franklin Gothic Book" w:hAnsi="Franklin Gothic Book"/>
        </w:rPr>
      </w:pPr>
      <w:r>
        <w:rPr>
          <w:rFonts w:ascii="Franklin Gothic Book" w:hAnsi="Franklin Gothic Book"/>
        </w:rPr>
        <w:t xml:space="preserve">It is imperative that artistic works be placed in their historical context.  </w:t>
      </w:r>
      <w:r w:rsidR="00E76A30">
        <w:rPr>
          <w:rFonts w:ascii="Franklin Gothic Book" w:hAnsi="Franklin Gothic Book"/>
        </w:rPr>
        <w:t>A piece of Nazi propaganda art could potentially convey the same hateful message it had originally transmitted the German citizenry.  The biases of a political cartoon published 50 or 60 years ago may be misunderstood without an explanation.  Victim art, created without approval of the Nazis, was done so under extreme personal danger</w:t>
      </w:r>
      <w:r w:rsidR="00C04A46">
        <w:rPr>
          <w:rFonts w:ascii="Franklin Gothic Book" w:hAnsi="Franklin Gothic Book"/>
        </w:rPr>
        <w:t xml:space="preserve"> while Art as Memory opens emotional wounds without the fear of physical harm.</w:t>
      </w:r>
    </w:p>
    <w:p w:rsidR="000A4003" w:rsidRDefault="000A4003" w:rsidP="003824DD">
      <w:pPr>
        <w:rPr>
          <w:rFonts w:ascii="Franklin Gothic Book" w:hAnsi="Franklin Gothic Book"/>
        </w:rPr>
      </w:pPr>
    </w:p>
    <w:p w:rsidR="000A4003" w:rsidRPr="00AF26BE" w:rsidRDefault="000A4003" w:rsidP="000A4003">
      <w:pPr>
        <w:jc w:val="center"/>
        <w:rPr>
          <w:rFonts w:ascii="Franklin Gothic Book" w:hAnsi="Franklin Gothic Book"/>
          <w:b/>
          <w:sz w:val="28"/>
          <w:szCs w:val="28"/>
        </w:rPr>
      </w:pPr>
      <w:r w:rsidRPr="00AF26BE">
        <w:rPr>
          <w:rFonts w:ascii="Franklin Gothic Book" w:hAnsi="Franklin Gothic Book"/>
          <w:b/>
          <w:sz w:val="28"/>
          <w:szCs w:val="28"/>
        </w:rPr>
        <w:t>Nazi Art</w:t>
      </w:r>
    </w:p>
    <w:p w:rsidR="000A4003" w:rsidRDefault="000A4003" w:rsidP="000A4003">
      <w:pPr>
        <w:rPr>
          <w:rFonts w:ascii="Franklin Gothic Book" w:hAnsi="Franklin Gothic Book"/>
          <w:b/>
        </w:rPr>
      </w:pPr>
    </w:p>
    <w:p w:rsidR="004D1490" w:rsidRPr="004D1490" w:rsidRDefault="004D1490" w:rsidP="000A4003">
      <w:pPr>
        <w:rPr>
          <w:rFonts w:ascii="Franklin Gothic Book" w:hAnsi="Franklin Gothic Book"/>
          <w:i/>
        </w:rPr>
      </w:pPr>
      <w:r>
        <w:rPr>
          <w:rFonts w:ascii="Franklin Gothic Book" w:hAnsi="Franklin Gothic Book"/>
          <w:i/>
        </w:rPr>
        <w:t>It is important to keep students mindful of the manipulative nature of this art, and to assure that Nazi racist stereotypes are not perpetuated, however unintentionally.</w:t>
      </w:r>
    </w:p>
    <w:p w:rsidR="004D1490" w:rsidRDefault="004D1490" w:rsidP="000A4003">
      <w:pPr>
        <w:rPr>
          <w:rFonts w:ascii="Franklin Gothic Book" w:hAnsi="Franklin Gothic Book"/>
        </w:rPr>
      </w:pPr>
    </w:p>
    <w:p w:rsidR="00885AF9" w:rsidRDefault="000A4003" w:rsidP="000A4003">
      <w:pPr>
        <w:rPr>
          <w:rFonts w:ascii="Franklin Gothic Book" w:hAnsi="Franklin Gothic Book"/>
        </w:rPr>
      </w:pPr>
      <w:r>
        <w:rPr>
          <w:rFonts w:ascii="Franklin Gothic Book" w:hAnsi="Franklin Gothic Book"/>
        </w:rPr>
        <w:t xml:space="preserve">An artist in Hitler’s </w:t>
      </w:r>
      <w:smartTag w:uri="urn:schemas-microsoft-com:office:smarttags" w:element="country-region">
        <w:smartTag w:uri="urn:schemas-microsoft-com:office:smarttags" w:element="place">
          <w:r>
            <w:rPr>
              <w:rFonts w:ascii="Franklin Gothic Book" w:hAnsi="Franklin Gothic Book"/>
            </w:rPr>
            <w:t>Germany</w:t>
          </w:r>
        </w:smartTag>
      </w:smartTag>
      <w:r>
        <w:rPr>
          <w:rFonts w:ascii="Franklin Gothic Book" w:hAnsi="Franklin Gothic Book"/>
        </w:rPr>
        <w:t xml:space="preserve"> needed first and foremost to be an ethnic German to win the Nazi government’s stamp of approval.  After that, acceptable painting or sculpture included those that conformed to the tastes of the German dictator.</w:t>
      </w:r>
      <w:r w:rsidR="004F6109">
        <w:rPr>
          <w:rFonts w:ascii="Franklin Gothic Book" w:hAnsi="Franklin Gothic Book"/>
        </w:rPr>
        <w:t xml:space="preserve">  Hitler, himself a failed artist who blamed his lack of success on what he conceived to be the “liberal” artistic establishment, strongly opposed mo</w:t>
      </w:r>
      <w:r w:rsidR="008B06CD">
        <w:rPr>
          <w:rFonts w:ascii="Franklin Gothic Book" w:hAnsi="Franklin Gothic Book"/>
        </w:rPr>
        <w:t>dernist tendencies in art</w:t>
      </w:r>
      <w:r w:rsidR="00EE2597">
        <w:rPr>
          <w:rFonts w:ascii="Franklin Gothic Book" w:hAnsi="Franklin Gothic Book"/>
        </w:rPr>
        <w:t xml:space="preserve"> </w:t>
      </w:r>
      <w:r w:rsidR="00EE2597" w:rsidRPr="008B06CD">
        <w:rPr>
          <w:rFonts w:ascii="Franklin Gothic Book" w:hAnsi="Franklin Gothic Book"/>
          <w:b/>
          <w:i/>
        </w:rPr>
        <w:t>(see slide #20, Hitler’</w:t>
      </w:r>
      <w:r w:rsidR="008B06CD" w:rsidRPr="008B06CD">
        <w:rPr>
          <w:rFonts w:ascii="Franklin Gothic Book" w:hAnsi="Franklin Gothic Book"/>
          <w:b/>
          <w:i/>
        </w:rPr>
        <w:t>s Art</w:t>
      </w:r>
      <w:r w:rsidR="00EE2597" w:rsidRPr="008B06CD">
        <w:rPr>
          <w:rFonts w:ascii="Franklin Gothic Book" w:hAnsi="Franklin Gothic Book"/>
          <w:b/>
          <w:i/>
        </w:rPr>
        <w:t>)</w:t>
      </w:r>
      <w:r w:rsidR="008B06CD">
        <w:rPr>
          <w:rFonts w:ascii="Franklin Gothic Book" w:hAnsi="Franklin Gothic Book"/>
          <w:i/>
        </w:rPr>
        <w:t>.</w:t>
      </w:r>
      <w:r w:rsidR="004F6109">
        <w:rPr>
          <w:rFonts w:ascii="Franklin Gothic Book" w:hAnsi="Franklin Gothic Book"/>
        </w:rPr>
        <w:t xml:space="preserve">  He disliked the expressionist style of artists such as Paul Klee and Max Beckmann, who were influential in Germany during the 1920’s.  Instead, he preferred straightforward, representational portraits and scenes drawn from nature.</w:t>
      </w:r>
    </w:p>
    <w:p w:rsidR="00885AF9" w:rsidRDefault="00885AF9" w:rsidP="000A4003">
      <w:pPr>
        <w:rPr>
          <w:rFonts w:ascii="Franklin Gothic Book" w:hAnsi="Franklin Gothic Book"/>
        </w:rPr>
      </w:pPr>
    </w:p>
    <w:p w:rsidR="000A4003" w:rsidRDefault="004F6109" w:rsidP="000A4003">
      <w:pPr>
        <w:rPr>
          <w:rFonts w:ascii="Franklin Gothic Book" w:hAnsi="Franklin Gothic Book"/>
          <w:b/>
          <w:i/>
        </w:rPr>
      </w:pPr>
      <w:r>
        <w:rPr>
          <w:rFonts w:ascii="Franklin Gothic Book" w:hAnsi="Franklin Gothic Book"/>
        </w:rPr>
        <w:t>Art unacceptable to the German authorities was deemed “degenerate,</w:t>
      </w:r>
      <w:r w:rsidR="00B6125D">
        <w:rPr>
          <w:rFonts w:ascii="Franklin Gothic Book" w:hAnsi="Franklin Gothic Book"/>
        </w:rPr>
        <w:t xml:space="preserve">” “Bolshevik,” or “Jewish.”  </w:t>
      </w:r>
      <w:r w:rsidR="00E50C3E">
        <w:t xml:space="preserve">In </w:t>
      </w:r>
      <w:r w:rsidR="00E50C3E" w:rsidRPr="00E50C3E">
        <w:rPr>
          <w:rFonts w:ascii="Franklin Gothic Book" w:hAnsi="Franklin Gothic Book"/>
        </w:rPr>
        <w:t xml:space="preserve">1937, Nazi officials purged German museums of works the Party considered to be degenerate. From the thousands of works removed, 650 were chosen for a special exhibit of </w:t>
      </w:r>
      <w:proofErr w:type="spellStart"/>
      <w:r w:rsidR="00E50C3E" w:rsidRPr="00E50C3E">
        <w:rPr>
          <w:rFonts w:ascii="Franklin Gothic Book" w:hAnsi="Franklin Gothic Book"/>
          <w:i/>
          <w:iCs/>
        </w:rPr>
        <w:t>Entartete</w:t>
      </w:r>
      <w:proofErr w:type="spellEnd"/>
      <w:r w:rsidR="00E50C3E" w:rsidRPr="00E50C3E">
        <w:rPr>
          <w:rFonts w:ascii="Franklin Gothic Book" w:hAnsi="Franklin Gothic Book"/>
          <w:i/>
          <w:iCs/>
        </w:rPr>
        <w:t xml:space="preserve"> Kunst.</w:t>
      </w:r>
      <w:r w:rsidR="00E50C3E" w:rsidRPr="00E50C3E">
        <w:rPr>
          <w:rFonts w:ascii="Franklin Gothic Book" w:hAnsi="Franklin Gothic Book"/>
        </w:rPr>
        <w:t xml:space="preserve"> The exhibit opened in </w:t>
      </w:r>
      <w:smartTag w:uri="urn:schemas-microsoft-com:office:smarttags" w:element="City">
        <w:smartTag w:uri="urn:schemas-microsoft-com:office:smarttags" w:element="place">
          <w:r w:rsidR="00E50C3E" w:rsidRPr="00E50C3E">
            <w:rPr>
              <w:rFonts w:ascii="Franklin Gothic Book" w:hAnsi="Franklin Gothic Book"/>
            </w:rPr>
            <w:t>Munich</w:t>
          </w:r>
        </w:smartTag>
      </w:smartTag>
      <w:r w:rsidR="00E50C3E" w:rsidRPr="00E50C3E">
        <w:rPr>
          <w:rFonts w:ascii="Franklin Gothic Book" w:hAnsi="Franklin Gothic Book"/>
        </w:rPr>
        <w:t xml:space="preserve"> and then traveled to eleven other cities in </w:t>
      </w:r>
      <w:smartTag w:uri="urn:schemas-microsoft-com:office:smarttags" w:element="country-region">
        <w:smartTag w:uri="urn:schemas-microsoft-com:office:smarttags" w:element="place">
          <w:r w:rsidR="00E50C3E" w:rsidRPr="00E50C3E">
            <w:rPr>
              <w:rFonts w:ascii="Franklin Gothic Book" w:hAnsi="Franklin Gothic Book"/>
            </w:rPr>
            <w:t>Germany</w:t>
          </w:r>
        </w:smartTag>
      </w:smartTag>
      <w:r w:rsidR="00E50C3E" w:rsidRPr="00E50C3E">
        <w:rPr>
          <w:rFonts w:ascii="Franklin Gothic Book" w:hAnsi="Franklin Gothic Book"/>
        </w:rPr>
        <w:t xml:space="preserve"> and </w:t>
      </w:r>
      <w:smartTag w:uri="urn:schemas-microsoft-com:office:smarttags" w:element="country-region">
        <w:smartTag w:uri="urn:schemas-microsoft-com:office:smarttags" w:element="place">
          <w:r w:rsidR="00E50C3E" w:rsidRPr="00E50C3E">
            <w:rPr>
              <w:rFonts w:ascii="Franklin Gothic Book" w:hAnsi="Franklin Gothic Book"/>
            </w:rPr>
            <w:t>Austria</w:t>
          </w:r>
        </w:smartTag>
      </w:smartTag>
      <w:r w:rsidR="00E50C3E" w:rsidRPr="00E50C3E">
        <w:rPr>
          <w:rFonts w:ascii="Franklin Gothic Book" w:hAnsi="Franklin Gothic Book"/>
        </w:rPr>
        <w:t>. In each installation, the works were poorly hung and surrounded by graffiti and hand written labels mocking the artists and their creations. Over three million visitors attended making it the first "blockbuster" exhibition. This exhibit represented the end for artists such as Marc Chagall, P</w:t>
      </w:r>
      <w:r w:rsidR="007710C7">
        <w:rPr>
          <w:rFonts w:ascii="Franklin Gothic Book" w:hAnsi="Franklin Gothic Book"/>
        </w:rPr>
        <w:t>aul Klee, and Wassily Kandinsky</w:t>
      </w:r>
      <w:r w:rsidR="00B15FD9">
        <w:rPr>
          <w:rFonts w:ascii="Franklin Gothic Book" w:hAnsi="Franklin Gothic Book"/>
        </w:rPr>
        <w:t xml:space="preserve">  </w:t>
      </w:r>
      <w:r w:rsidR="0086107F" w:rsidRPr="00E50C3E">
        <w:rPr>
          <w:rFonts w:ascii="Franklin Gothic Book" w:hAnsi="Franklin Gothic Book"/>
          <w:b/>
          <w:i/>
        </w:rPr>
        <w:t>(see</w:t>
      </w:r>
      <w:r w:rsidR="006F5B8C">
        <w:rPr>
          <w:rFonts w:ascii="Franklin Gothic Book" w:hAnsi="Franklin Gothic Book"/>
          <w:b/>
          <w:i/>
        </w:rPr>
        <w:t xml:space="preserve"> slide #</w:t>
      </w:r>
      <w:r w:rsidR="0086107F" w:rsidRPr="00E50C3E">
        <w:rPr>
          <w:rFonts w:ascii="Franklin Gothic Book" w:hAnsi="Franklin Gothic Book"/>
          <w:b/>
          <w:i/>
        </w:rPr>
        <w:t xml:space="preserve"> 221, art of Marc Chagall)</w:t>
      </w:r>
      <w:r w:rsidR="007710C7">
        <w:rPr>
          <w:rFonts w:ascii="Franklin Gothic Book" w:hAnsi="Franklin Gothic Book"/>
          <w:b/>
          <w:i/>
        </w:rPr>
        <w:t>.</w:t>
      </w:r>
    </w:p>
    <w:p w:rsidR="00A35069" w:rsidRDefault="00A35069" w:rsidP="000A4003">
      <w:pPr>
        <w:rPr>
          <w:rFonts w:ascii="Franklin Gothic Book" w:hAnsi="Franklin Gothic Book"/>
          <w:b/>
          <w:i/>
        </w:rPr>
      </w:pPr>
    </w:p>
    <w:p w:rsidR="00A35069" w:rsidRPr="00A35069" w:rsidRDefault="00504A27" w:rsidP="00A35069">
      <w:pPr>
        <w:rPr>
          <w:rFonts w:ascii="Franklin Gothic Book" w:hAnsi="Franklin Gothic Book"/>
          <w:i/>
        </w:rPr>
      </w:pPr>
      <w:r>
        <w:rPr>
          <w:rFonts w:ascii="Franklin Gothic Book" w:hAnsi="Franklin Gothic Book"/>
          <w:i/>
        </w:rPr>
        <w:t>For more information see,</w:t>
      </w:r>
      <w:r w:rsidR="00A35069" w:rsidRPr="00A35069">
        <w:rPr>
          <w:rFonts w:ascii="Franklin Gothic Book" w:hAnsi="Franklin Gothic Book"/>
          <w:i/>
        </w:rPr>
        <w:t xml:space="preserve"> http://fcit.coedu.usf.edu/holocaust/arts/artDegen.htm.</w:t>
      </w:r>
    </w:p>
    <w:p w:rsidR="00885AF9" w:rsidRDefault="00885AF9" w:rsidP="000A4003">
      <w:pPr>
        <w:rPr>
          <w:rFonts w:ascii="Franklin Gothic Book" w:hAnsi="Franklin Gothic Book"/>
        </w:rPr>
      </w:pPr>
      <w:r>
        <w:rPr>
          <w:rFonts w:ascii="Franklin Gothic Book" w:hAnsi="Franklin Gothic Book"/>
        </w:rPr>
        <w:t>It is possible to teach a mini-lesson about Holocaust history based on the experi</w:t>
      </w:r>
      <w:r w:rsidR="004D1490">
        <w:rPr>
          <w:rFonts w:ascii="Franklin Gothic Book" w:hAnsi="Franklin Gothic Book"/>
        </w:rPr>
        <w:t>e</w:t>
      </w:r>
      <w:r>
        <w:rPr>
          <w:rFonts w:ascii="Franklin Gothic Book" w:hAnsi="Franklin Gothic Book"/>
        </w:rPr>
        <w:t xml:space="preserve">nces of an individual artist whose works were deemed “degenerate.”  Students should begin with and examination of the artist’s world prior to Hitler’s takeover in </w:t>
      </w:r>
      <w:smartTag w:uri="urn:schemas-microsoft-com:office:smarttags" w:element="country-region">
        <w:smartTag w:uri="urn:schemas-microsoft-com:office:smarttags" w:element="place">
          <w:r>
            <w:rPr>
              <w:rFonts w:ascii="Franklin Gothic Book" w:hAnsi="Franklin Gothic Book"/>
            </w:rPr>
            <w:t>Germany</w:t>
          </w:r>
        </w:smartTag>
      </w:smartTag>
      <w:r>
        <w:rPr>
          <w:rFonts w:ascii="Franklin Gothic Book" w:hAnsi="Franklin Gothic Book"/>
        </w:rPr>
        <w:t>, then analyze how that world changed</w:t>
      </w:r>
      <w:r w:rsidR="004D1490">
        <w:rPr>
          <w:rFonts w:ascii="Franklin Gothic Book" w:hAnsi="Franklin Gothic Book"/>
        </w:rPr>
        <w:t>.</w:t>
      </w:r>
    </w:p>
    <w:p w:rsidR="00D52F27" w:rsidRDefault="00D52F27" w:rsidP="000A4003">
      <w:pPr>
        <w:rPr>
          <w:rFonts w:ascii="Franklin Gothic Book" w:hAnsi="Franklin Gothic Book"/>
        </w:rPr>
      </w:pPr>
    </w:p>
    <w:p w:rsidR="00AF26BE" w:rsidRDefault="00AF26BE" w:rsidP="000A4003">
      <w:pPr>
        <w:rPr>
          <w:rFonts w:ascii="Franklin Gothic Book" w:hAnsi="Franklin Gothic Book"/>
          <w:b/>
        </w:rPr>
      </w:pPr>
      <w:r>
        <w:rPr>
          <w:rFonts w:ascii="Franklin Gothic Book" w:hAnsi="Franklin Gothic Book"/>
          <w:b/>
        </w:rPr>
        <w:t>Propaganda Art</w:t>
      </w:r>
    </w:p>
    <w:p w:rsidR="00AF26BE" w:rsidRDefault="00AF26BE" w:rsidP="000A4003">
      <w:pPr>
        <w:rPr>
          <w:rFonts w:ascii="Franklin Gothic Book" w:hAnsi="Franklin Gothic Book"/>
        </w:rPr>
      </w:pPr>
      <w:r>
        <w:rPr>
          <w:rFonts w:ascii="Franklin Gothic Book" w:hAnsi="Franklin Gothic Book"/>
        </w:rPr>
        <w:t>The Nazi press, controlled by Joseph Goebbels’s Ministry of Propaganda, published and distributed many books that featured ludicrously stereotyped depictions of Jews.  These styles were employed to incite hatred and disgust on the part of ordinary Germans toward their Jewish fellow citizens, whose presence in the Third Reich suddenly constituted an “alien menace.”</w:t>
      </w:r>
    </w:p>
    <w:p w:rsidR="008B06CD" w:rsidRDefault="008B06CD" w:rsidP="000A4003">
      <w:pPr>
        <w:rPr>
          <w:rFonts w:ascii="Franklin Gothic Book" w:hAnsi="Franklin Gothic Book"/>
        </w:rPr>
      </w:pPr>
    </w:p>
    <w:p w:rsidR="001F0607" w:rsidRDefault="00125DA6" w:rsidP="008B06CD">
      <w:pPr>
        <w:rPr>
          <w:rFonts w:ascii="Franklin Gothic Book" w:hAnsi="Franklin Gothic Book"/>
        </w:rPr>
      </w:pPr>
      <w:r>
        <w:rPr>
          <w:rFonts w:ascii="Franklin Gothic Book" w:hAnsi="Franklin Gothic Book"/>
        </w:rPr>
        <w:t>Slide # 39:</w:t>
      </w:r>
      <w:r>
        <w:rPr>
          <w:rFonts w:ascii="Franklin Gothic Book" w:hAnsi="Franklin Gothic Book"/>
        </w:rPr>
        <w:tab/>
      </w:r>
      <w:proofErr w:type="spellStart"/>
      <w:r w:rsidR="008B06CD" w:rsidRPr="008B06CD">
        <w:rPr>
          <w:rFonts w:ascii="Franklin Gothic Book" w:hAnsi="Franklin Gothic Book"/>
        </w:rPr>
        <w:t>Antisemitic</w:t>
      </w:r>
      <w:proofErr w:type="spellEnd"/>
      <w:r w:rsidR="008B06CD" w:rsidRPr="008B06CD">
        <w:rPr>
          <w:rFonts w:ascii="Franklin Gothic Book" w:hAnsi="Franklin Gothic Book"/>
        </w:rPr>
        <w:t xml:space="preserve"> political cartoon</w:t>
      </w:r>
      <w:r>
        <w:rPr>
          <w:rFonts w:ascii="Franklin Gothic Book" w:hAnsi="Franklin Gothic Book"/>
        </w:rPr>
        <w:t>,</w:t>
      </w:r>
      <w:r w:rsidR="008B06CD" w:rsidRPr="008B06CD">
        <w:rPr>
          <w:rFonts w:ascii="Franklin Gothic Book" w:hAnsi="Franklin Gothic Book"/>
        </w:rPr>
        <w:t xml:space="preserve"> "Rothschild" by the French caricaturist, C. </w:t>
      </w:r>
      <w:proofErr w:type="spellStart"/>
      <w:r w:rsidR="008B06CD" w:rsidRPr="008B06CD">
        <w:rPr>
          <w:rFonts w:ascii="Franklin Gothic Book" w:hAnsi="Franklin Gothic Book"/>
        </w:rPr>
        <w:t>Leandre</w:t>
      </w:r>
      <w:proofErr w:type="spellEnd"/>
      <w:r w:rsidR="008B06CD" w:rsidRPr="008B06CD">
        <w:rPr>
          <w:rFonts w:ascii="Franklin Gothic Book" w:hAnsi="Franklin Gothic Book"/>
        </w:rPr>
        <w:t>,</w:t>
      </w:r>
    </w:p>
    <w:p w:rsidR="008B06CD" w:rsidRDefault="008B06CD" w:rsidP="001F0607">
      <w:pPr>
        <w:ind w:left="720" w:firstLine="720"/>
        <w:rPr>
          <w:rFonts w:ascii="Franklin Gothic Book" w:hAnsi="Franklin Gothic Book"/>
        </w:rPr>
      </w:pPr>
      <w:r w:rsidRPr="008B06CD">
        <w:rPr>
          <w:rFonts w:ascii="Franklin Gothic Book" w:hAnsi="Franklin Gothic Book"/>
        </w:rPr>
        <w:t>1898.</w:t>
      </w:r>
    </w:p>
    <w:p w:rsidR="008B06CD" w:rsidRDefault="008B06CD" w:rsidP="008B06CD">
      <w:pPr>
        <w:rPr>
          <w:rFonts w:ascii="Franklin Gothic Book" w:hAnsi="Franklin Gothic Book"/>
        </w:rPr>
      </w:pPr>
      <w:r>
        <w:rPr>
          <w:rFonts w:ascii="Franklin Gothic Book" w:hAnsi="Franklin Gothic Book"/>
        </w:rPr>
        <w:t>Slide # 80</w:t>
      </w:r>
      <w:r w:rsidR="00125DA6">
        <w:rPr>
          <w:rFonts w:ascii="Franklin Gothic Book" w:hAnsi="Franklin Gothic Book"/>
        </w:rPr>
        <w:t>:</w:t>
      </w:r>
      <w:r w:rsidR="00125DA6">
        <w:rPr>
          <w:rFonts w:ascii="Franklin Gothic Book" w:hAnsi="Franklin Gothic Book"/>
        </w:rPr>
        <w:tab/>
      </w:r>
      <w:r w:rsidRPr="008B06CD">
        <w:rPr>
          <w:rFonts w:ascii="Franklin Gothic Book" w:hAnsi="Franklin Gothic Book"/>
        </w:rPr>
        <w:t xml:space="preserve">Political Cartoon from </w:t>
      </w:r>
      <w:r w:rsidRPr="008B06CD">
        <w:rPr>
          <w:rFonts w:ascii="Franklin Gothic Book" w:hAnsi="Franklin Gothic Book"/>
          <w:i/>
          <w:iCs/>
        </w:rPr>
        <w:t xml:space="preserve">Der </w:t>
      </w:r>
      <w:proofErr w:type="spellStart"/>
      <w:r w:rsidRPr="008B06CD">
        <w:rPr>
          <w:rFonts w:ascii="Franklin Gothic Book" w:hAnsi="Franklin Gothic Book"/>
          <w:i/>
          <w:iCs/>
        </w:rPr>
        <w:t>Stürmer</w:t>
      </w:r>
      <w:proofErr w:type="spellEnd"/>
      <w:r w:rsidRPr="008B06CD">
        <w:rPr>
          <w:rFonts w:ascii="Franklin Gothic Book" w:hAnsi="Franklin Gothic Book"/>
          <w:i/>
          <w:iCs/>
        </w:rPr>
        <w:t xml:space="preserve"> </w:t>
      </w:r>
      <w:r w:rsidR="00125DA6">
        <w:rPr>
          <w:rFonts w:ascii="Franklin Gothic Book" w:hAnsi="Franklin Gothic Book"/>
        </w:rPr>
        <w:t>entitled,</w:t>
      </w:r>
      <w:r w:rsidRPr="008B06CD">
        <w:rPr>
          <w:rFonts w:ascii="Franklin Gothic Book" w:hAnsi="Franklin Gothic Book"/>
        </w:rPr>
        <w:t xml:space="preserve"> “Away with Him</w:t>
      </w:r>
      <w:r w:rsidR="00125DA6">
        <w:rPr>
          <w:rFonts w:ascii="Franklin Gothic Book" w:hAnsi="Franklin Gothic Book"/>
        </w:rPr>
        <w:t>.</w:t>
      </w:r>
      <w:r w:rsidRPr="008B06CD">
        <w:rPr>
          <w:rFonts w:ascii="Franklin Gothic Book" w:hAnsi="Franklin Gothic Book"/>
        </w:rPr>
        <w:t>”</w:t>
      </w:r>
    </w:p>
    <w:p w:rsidR="008B06CD" w:rsidRPr="00125DA6" w:rsidRDefault="00125DA6" w:rsidP="008B06CD">
      <w:pPr>
        <w:rPr>
          <w:rFonts w:ascii="Franklin Gothic Book" w:hAnsi="Franklin Gothic Book"/>
          <w:bCs/>
          <w:iCs/>
        </w:rPr>
      </w:pPr>
      <w:r>
        <w:rPr>
          <w:rFonts w:ascii="Franklin Gothic Book" w:hAnsi="Franklin Gothic Book"/>
          <w:bCs/>
          <w:iCs/>
        </w:rPr>
        <w:t xml:space="preserve">Slide # 101: </w:t>
      </w:r>
      <w:r>
        <w:rPr>
          <w:rFonts w:ascii="Franklin Gothic Book" w:hAnsi="Franklin Gothic Book"/>
          <w:bCs/>
          <w:iCs/>
        </w:rPr>
        <w:tab/>
        <w:t xml:space="preserve">Children’s Book, </w:t>
      </w:r>
      <w:r w:rsidR="008B06CD" w:rsidRPr="00125DA6">
        <w:rPr>
          <w:rFonts w:ascii="Franklin Gothic Book" w:hAnsi="Franklin Gothic Book"/>
          <w:bCs/>
          <w:i/>
          <w:iCs/>
        </w:rPr>
        <w:t>The Poisonous Mushroom</w:t>
      </w:r>
      <w:r w:rsidR="008B06CD" w:rsidRPr="00125DA6">
        <w:rPr>
          <w:rFonts w:ascii="Franklin Gothic Book" w:hAnsi="Franklin Gothic Book"/>
          <w:bCs/>
          <w:i/>
        </w:rPr>
        <w:t xml:space="preserve"> (</w:t>
      </w:r>
      <w:r w:rsidR="008B06CD" w:rsidRPr="00125DA6">
        <w:rPr>
          <w:rFonts w:ascii="Franklin Gothic Book" w:hAnsi="Franklin Gothic Book"/>
          <w:bCs/>
          <w:i/>
          <w:iCs/>
        </w:rPr>
        <w:t xml:space="preserve">Der </w:t>
      </w:r>
      <w:proofErr w:type="spellStart"/>
      <w:r w:rsidR="008B06CD" w:rsidRPr="00125DA6">
        <w:rPr>
          <w:rFonts w:ascii="Franklin Gothic Book" w:hAnsi="Franklin Gothic Book"/>
          <w:bCs/>
          <w:i/>
          <w:iCs/>
        </w:rPr>
        <w:t>Giftpilz</w:t>
      </w:r>
      <w:proofErr w:type="spellEnd"/>
      <w:r w:rsidR="008B06CD" w:rsidRPr="00125DA6">
        <w:rPr>
          <w:rFonts w:ascii="Franklin Gothic Book" w:hAnsi="Franklin Gothic Book"/>
          <w:bCs/>
          <w:iCs/>
        </w:rPr>
        <w:t>)</w:t>
      </w:r>
      <w:r w:rsidR="00DC641F">
        <w:rPr>
          <w:rFonts w:ascii="Franklin Gothic Book" w:hAnsi="Franklin Gothic Book"/>
          <w:bCs/>
          <w:iCs/>
        </w:rPr>
        <w:t>.</w:t>
      </w:r>
    </w:p>
    <w:p w:rsidR="00125DA6" w:rsidRDefault="00125DA6" w:rsidP="00125DA6">
      <w:pPr>
        <w:rPr>
          <w:rFonts w:ascii="Franklin Gothic Book" w:hAnsi="Franklin Gothic Book"/>
          <w:bCs/>
          <w:i/>
          <w:iCs/>
        </w:rPr>
      </w:pPr>
      <w:r w:rsidRPr="00125DA6">
        <w:rPr>
          <w:rFonts w:ascii="Franklin Gothic Book" w:hAnsi="Franklin Gothic Book"/>
          <w:bCs/>
          <w:iCs/>
        </w:rPr>
        <w:t>Slide # 108</w:t>
      </w:r>
      <w:r>
        <w:rPr>
          <w:rFonts w:ascii="Franklin Gothic Book" w:hAnsi="Franklin Gothic Book"/>
          <w:bCs/>
          <w:iCs/>
        </w:rPr>
        <w:t>:</w:t>
      </w:r>
      <w:r>
        <w:rPr>
          <w:rFonts w:ascii="Franklin Gothic Book" w:hAnsi="Franklin Gothic Book"/>
          <w:bCs/>
          <w:iCs/>
        </w:rPr>
        <w:tab/>
        <w:t xml:space="preserve">Movie Posters for </w:t>
      </w:r>
      <w:r w:rsidR="008B06CD" w:rsidRPr="00125DA6">
        <w:rPr>
          <w:rFonts w:ascii="Franklin Gothic Book" w:hAnsi="Franklin Gothic Book"/>
          <w:bCs/>
          <w:i/>
          <w:iCs/>
        </w:rPr>
        <w:t>The Eternal Jew</w:t>
      </w:r>
      <w:r>
        <w:rPr>
          <w:rFonts w:ascii="Franklin Gothic Book" w:hAnsi="Franklin Gothic Book"/>
          <w:bCs/>
          <w:iCs/>
        </w:rPr>
        <w:t xml:space="preserve"> and </w:t>
      </w:r>
      <w:r w:rsidRPr="00125DA6">
        <w:rPr>
          <w:rFonts w:ascii="Franklin Gothic Book" w:hAnsi="Franklin Gothic Book"/>
          <w:bCs/>
          <w:i/>
          <w:iCs/>
        </w:rPr>
        <w:t>Jew Pests</w:t>
      </w:r>
      <w:r w:rsidR="00711B2D">
        <w:rPr>
          <w:rFonts w:ascii="Franklin Gothic Book" w:hAnsi="Franklin Gothic Book"/>
          <w:bCs/>
          <w:i/>
          <w:iCs/>
        </w:rPr>
        <w:t xml:space="preserve"> (Jud </w:t>
      </w:r>
      <w:proofErr w:type="spellStart"/>
      <w:r w:rsidR="00711B2D">
        <w:rPr>
          <w:rFonts w:ascii="Franklin Gothic Book" w:hAnsi="Franklin Gothic Book"/>
          <w:bCs/>
          <w:i/>
          <w:iCs/>
        </w:rPr>
        <w:t>Süss</w:t>
      </w:r>
      <w:proofErr w:type="spellEnd"/>
      <w:r w:rsidR="00711B2D">
        <w:rPr>
          <w:rFonts w:ascii="Franklin Gothic Book" w:hAnsi="Franklin Gothic Book"/>
          <w:bCs/>
          <w:i/>
          <w:iCs/>
        </w:rPr>
        <w:t>)</w:t>
      </w:r>
      <w:r w:rsidR="00DC641F">
        <w:rPr>
          <w:rFonts w:ascii="Franklin Gothic Book" w:hAnsi="Franklin Gothic Book"/>
          <w:bCs/>
          <w:i/>
          <w:iCs/>
        </w:rPr>
        <w:t>.</w:t>
      </w:r>
    </w:p>
    <w:p w:rsidR="00711B2D" w:rsidRDefault="00711B2D" w:rsidP="00125DA6">
      <w:pPr>
        <w:rPr>
          <w:rFonts w:ascii="Franklin Gothic Book" w:hAnsi="Franklin Gothic Book"/>
          <w:bCs/>
          <w:i/>
          <w:iCs/>
        </w:rPr>
      </w:pPr>
    </w:p>
    <w:p w:rsidR="00711B2D" w:rsidRDefault="00711B2D" w:rsidP="00125DA6">
      <w:pPr>
        <w:rPr>
          <w:rFonts w:ascii="Franklin Gothic Book" w:hAnsi="Franklin Gothic Book"/>
          <w:bCs/>
          <w:iCs/>
        </w:rPr>
      </w:pPr>
      <w:r>
        <w:rPr>
          <w:rFonts w:ascii="Franklin Gothic Book" w:hAnsi="Franklin Gothic Book"/>
          <w:bCs/>
          <w:iCs/>
        </w:rPr>
        <w:t>Ask students to describe what they see in the pictures.</w:t>
      </w:r>
      <w:r w:rsidR="00DC641F">
        <w:rPr>
          <w:rFonts w:ascii="Franklin Gothic Book" w:hAnsi="Franklin Gothic Book"/>
          <w:bCs/>
          <w:iCs/>
        </w:rPr>
        <w:t xml:space="preserve">  What is the message that is being conveyed?  Who is the intended audience?</w:t>
      </w:r>
    </w:p>
    <w:p w:rsidR="00DC641F" w:rsidRDefault="00DC641F" w:rsidP="00125DA6">
      <w:pPr>
        <w:rPr>
          <w:rFonts w:ascii="Franklin Gothic Book" w:hAnsi="Franklin Gothic Book"/>
          <w:bCs/>
          <w:iCs/>
        </w:rPr>
      </w:pPr>
    </w:p>
    <w:p w:rsidR="00DC641F" w:rsidRDefault="00DC641F" w:rsidP="00125DA6">
      <w:pPr>
        <w:rPr>
          <w:rFonts w:ascii="Franklin Gothic Book" w:hAnsi="Franklin Gothic Book"/>
          <w:bCs/>
          <w:iCs/>
        </w:rPr>
      </w:pPr>
      <w:r>
        <w:rPr>
          <w:rFonts w:ascii="Franklin Gothic Book" w:hAnsi="Franklin Gothic Book"/>
          <w:bCs/>
          <w:iCs/>
        </w:rPr>
        <w:t xml:space="preserve">Propaganda Art was also used to glorify the regime, “selling” their </w:t>
      </w:r>
      <w:r w:rsidR="00CF384B">
        <w:rPr>
          <w:rFonts w:ascii="Franklin Gothic Book" w:hAnsi="Franklin Gothic Book"/>
          <w:bCs/>
          <w:iCs/>
        </w:rPr>
        <w:t>political</w:t>
      </w:r>
      <w:r>
        <w:rPr>
          <w:rFonts w:ascii="Franklin Gothic Book" w:hAnsi="Franklin Gothic Book"/>
          <w:bCs/>
          <w:iCs/>
        </w:rPr>
        <w:t xml:space="preserve"> message.</w:t>
      </w:r>
      <w:r w:rsidR="004459D6">
        <w:rPr>
          <w:rFonts w:ascii="Franklin Gothic Book" w:hAnsi="Franklin Gothic Book"/>
          <w:bCs/>
          <w:iCs/>
        </w:rPr>
        <w:t xml:space="preserve">  Comparisons may be made between the Nazi’s use of vivid graphics and pithy slogans to promote their ideology and the techniques of modern commercial advertising.  How do they differ?</w:t>
      </w:r>
    </w:p>
    <w:p w:rsidR="00CF384B" w:rsidRDefault="00CF384B" w:rsidP="00125DA6">
      <w:pPr>
        <w:rPr>
          <w:rFonts w:ascii="Franklin Gothic Book" w:hAnsi="Franklin Gothic Book"/>
          <w:bCs/>
          <w:iCs/>
        </w:rPr>
      </w:pPr>
    </w:p>
    <w:p w:rsidR="00CF384B" w:rsidRPr="00CF384B" w:rsidRDefault="00CF384B" w:rsidP="00CF384B">
      <w:pPr>
        <w:rPr>
          <w:rFonts w:ascii="Franklin Gothic Book" w:hAnsi="Franklin Gothic Book"/>
          <w:bCs/>
          <w:iCs/>
        </w:rPr>
      </w:pPr>
      <w:r>
        <w:rPr>
          <w:rFonts w:ascii="Franklin Gothic Book" w:hAnsi="Franklin Gothic Book"/>
          <w:bCs/>
          <w:iCs/>
        </w:rPr>
        <w:t>Slide # 49:</w:t>
      </w:r>
      <w:r>
        <w:rPr>
          <w:rFonts w:ascii="Franklin Gothic Book" w:hAnsi="Franklin Gothic Book"/>
          <w:bCs/>
          <w:iCs/>
        </w:rPr>
        <w:tab/>
      </w:r>
      <w:r w:rsidRPr="00CF384B">
        <w:rPr>
          <w:rFonts w:ascii="Franklin Gothic Book" w:hAnsi="Franklin Gothic Book"/>
          <w:bCs/>
          <w:iCs/>
        </w:rPr>
        <w:t>Nazi propaganda poster</w:t>
      </w:r>
      <w:r>
        <w:rPr>
          <w:rFonts w:ascii="Franklin Gothic Book" w:hAnsi="Franklin Gothic Book"/>
          <w:bCs/>
          <w:iCs/>
        </w:rPr>
        <w:t>.</w:t>
      </w:r>
      <w:r w:rsidRPr="00CF384B">
        <w:rPr>
          <w:rFonts w:ascii="Franklin Gothic Book" w:hAnsi="Franklin Gothic Book"/>
          <w:bCs/>
          <w:iCs/>
        </w:rPr>
        <w:t xml:space="preserve"> </w:t>
      </w:r>
    </w:p>
    <w:p w:rsidR="00CF384B" w:rsidRPr="00CF384B" w:rsidRDefault="00CF384B" w:rsidP="00CF384B">
      <w:pPr>
        <w:rPr>
          <w:rFonts w:ascii="Franklin Gothic Book" w:hAnsi="Franklin Gothic Book"/>
          <w:bCs/>
          <w:iCs/>
        </w:rPr>
      </w:pPr>
      <w:r>
        <w:rPr>
          <w:rFonts w:ascii="Franklin Gothic Book" w:hAnsi="Franklin Gothic Book"/>
          <w:bCs/>
          <w:iCs/>
        </w:rPr>
        <w:t>Slide # 50:</w:t>
      </w:r>
      <w:r>
        <w:rPr>
          <w:rFonts w:ascii="Franklin Gothic Book" w:hAnsi="Franklin Gothic Book"/>
          <w:bCs/>
          <w:iCs/>
        </w:rPr>
        <w:tab/>
        <w:t>“</w:t>
      </w:r>
      <w:r w:rsidRPr="00CF384B">
        <w:rPr>
          <w:rFonts w:ascii="Franklin Gothic Book" w:hAnsi="Franklin Gothic Book"/>
          <w:bCs/>
          <w:iCs/>
        </w:rPr>
        <w:t>Work and Bread!”</w:t>
      </w:r>
      <w:r>
        <w:rPr>
          <w:rFonts w:ascii="Franklin Gothic Book" w:hAnsi="Franklin Gothic Book"/>
          <w:bCs/>
          <w:iCs/>
        </w:rPr>
        <w:t xml:space="preserve"> </w:t>
      </w:r>
      <w:r w:rsidRPr="00CF384B">
        <w:rPr>
          <w:rFonts w:ascii="Franklin Gothic Book" w:hAnsi="Franklin Gothic Book"/>
          <w:bCs/>
          <w:iCs/>
        </w:rPr>
        <w:t>Nazi Party election poster</w:t>
      </w:r>
      <w:r>
        <w:rPr>
          <w:rFonts w:ascii="Franklin Gothic Book" w:hAnsi="Franklin Gothic Book"/>
          <w:bCs/>
          <w:iCs/>
        </w:rPr>
        <w:t>.</w:t>
      </w:r>
      <w:r w:rsidRPr="00CF384B">
        <w:rPr>
          <w:rFonts w:ascii="Franklin Gothic Book" w:hAnsi="Franklin Gothic Book"/>
          <w:bCs/>
          <w:iCs/>
        </w:rPr>
        <w:t xml:space="preserve">                </w:t>
      </w:r>
    </w:p>
    <w:p w:rsidR="00CF384B" w:rsidRPr="00CF384B" w:rsidRDefault="00CF384B" w:rsidP="00CF384B">
      <w:pPr>
        <w:rPr>
          <w:rFonts w:ascii="Franklin Gothic Book" w:hAnsi="Franklin Gothic Book"/>
          <w:bCs/>
          <w:iCs/>
        </w:rPr>
      </w:pPr>
      <w:r>
        <w:rPr>
          <w:rFonts w:ascii="Franklin Gothic Book" w:hAnsi="Franklin Gothic Book"/>
          <w:bCs/>
          <w:iCs/>
        </w:rPr>
        <w:t>Slide # 60:</w:t>
      </w:r>
      <w:r>
        <w:rPr>
          <w:rFonts w:ascii="Franklin Gothic Book" w:hAnsi="Franklin Gothic Book"/>
          <w:bCs/>
          <w:iCs/>
        </w:rPr>
        <w:tab/>
      </w:r>
      <w:r w:rsidRPr="00CF384B">
        <w:rPr>
          <w:rFonts w:ascii="Franklin Gothic Book" w:hAnsi="Franklin Gothic Book"/>
          <w:bCs/>
          <w:iCs/>
        </w:rPr>
        <w:t xml:space="preserve">"One People, One Empire, One Führer." </w:t>
      </w:r>
    </w:p>
    <w:p w:rsidR="00CF384B" w:rsidRDefault="00CF384B" w:rsidP="00125DA6">
      <w:pPr>
        <w:rPr>
          <w:rFonts w:ascii="Franklin Gothic Book" w:hAnsi="Franklin Gothic Book"/>
          <w:bCs/>
          <w:iCs/>
        </w:rPr>
      </w:pPr>
      <w:r>
        <w:rPr>
          <w:rFonts w:ascii="Franklin Gothic Book" w:hAnsi="Franklin Gothic Book"/>
          <w:bCs/>
          <w:iCs/>
        </w:rPr>
        <w:t>Slide # 93:</w:t>
      </w:r>
      <w:r>
        <w:rPr>
          <w:rFonts w:ascii="Franklin Gothic Book" w:hAnsi="Franklin Gothic Book"/>
          <w:bCs/>
          <w:iCs/>
        </w:rPr>
        <w:tab/>
        <w:t>Hitler Youth Posters</w:t>
      </w:r>
      <w:r w:rsidR="004459D6">
        <w:rPr>
          <w:rFonts w:ascii="Franklin Gothic Book" w:hAnsi="Franklin Gothic Book"/>
          <w:bCs/>
          <w:iCs/>
        </w:rPr>
        <w:t>.</w:t>
      </w:r>
    </w:p>
    <w:p w:rsidR="004459D6" w:rsidRDefault="004459D6" w:rsidP="004459D6">
      <w:pPr>
        <w:rPr>
          <w:rFonts w:ascii="Franklin Gothic Book" w:hAnsi="Franklin Gothic Book"/>
          <w:bCs/>
          <w:iCs/>
        </w:rPr>
      </w:pPr>
      <w:r>
        <w:rPr>
          <w:rFonts w:ascii="Franklin Gothic Book" w:hAnsi="Franklin Gothic Book"/>
          <w:bCs/>
          <w:iCs/>
        </w:rPr>
        <w:t xml:space="preserve">Slide # 107: </w:t>
      </w:r>
      <w:r>
        <w:rPr>
          <w:rFonts w:ascii="Franklin Gothic Book" w:hAnsi="Franklin Gothic Book"/>
          <w:bCs/>
          <w:iCs/>
        </w:rPr>
        <w:tab/>
      </w:r>
      <w:r w:rsidRPr="004459D6">
        <w:rPr>
          <w:rFonts w:ascii="Franklin Gothic Book" w:hAnsi="Franklin Gothic Book"/>
          <w:bCs/>
          <w:iCs/>
        </w:rPr>
        <w:t xml:space="preserve">"All </w:t>
      </w:r>
      <w:smartTag w:uri="urn:schemas-microsoft-com:office:smarttags" w:element="country-region">
        <w:smartTag w:uri="urn:schemas-microsoft-com:office:smarttags" w:element="place">
          <w:r w:rsidRPr="004459D6">
            <w:rPr>
              <w:rFonts w:ascii="Franklin Gothic Book" w:hAnsi="Franklin Gothic Book"/>
              <w:bCs/>
              <w:iCs/>
            </w:rPr>
            <w:t>Germany</w:t>
          </w:r>
        </w:smartTag>
      </w:smartTag>
      <w:r w:rsidRPr="004459D6">
        <w:rPr>
          <w:rFonts w:ascii="Franklin Gothic Book" w:hAnsi="Franklin Gothic Book"/>
          <w:bCs/>
          <w:iCs/>
        </w:rPr>
        <w:t xml:space="preserve"> hears the Führer on the People's Receiver."    </w:t>
      </w:r>
    </w:p>
    <w:p w:rsidR="004459D6" w:rsidRDefault="004459D6" w:rsidP="004459D6">
      <w:pPr>
        <w:rPr>
          <w:rFonts w:ascii="Franklin Gothic Book" w:hAnsi="Franklin Gothic Book"/>
          <w:bCs/>
          <w:iCs/>
        </w:rPr>
      </w:pPr>
      <w:r>
        <w:rPr>
          <w:rFonts w:ascii="Franklin Gothic Book" w:hAnsi="Franklin Gothic Book"/>
          <w:bCs/>
          <w:iCs/>
        </w:rPr>
        <w:t>Slide # 109:</w:t>
      </w:r>
      <w:r>
        <w:rPr>
          <w:rFonts w:ascii="Franklin Gothic Book" w:hAnsi="Franklin Gothic Book"/>
          <w:bCs/>
          <w:iCs/>
        </w:rPr>
        <w:tab/>
        <w:t>Media Posters</w:t>
      </w:r>
      <w:r w:rsidR="007710C7">
        <w:rPr>
          <w:rFonts w:ascii="Franklin Gothic Book" w:hAnsi="Franklin Gothic Book"/>
          <w:bCs/>
          <w:iCs/>
        </w:rPr>
        <w:t>.</w:t>
      </w:r>
    </w:p>
    <w:p w:rsidR="001A39FA" w:rsidRDefault="001A39FA" w:rsidP="004459D6">
      <w:pPr>
        <w:rPr>
          <w:rFonts w:ascii="Franklin Gothic Book" w:hAnsi="Franklin Gothic Book"/>
          <w:bCs/>
          <w:iCs/>
        </w:rPr>
      </w:pPr>
    </w:p>
    <w:p w:rsidR="00A35069" w:rsidRDefault="00A35069" w:rsidP="004459D6">
      <w:pPr>
        <w:rPr>
          <w:rFonts w:ascii="Franklin Gothic Book" w:hAnsi="Franklin Gothic Book"/>
          <w:bCs/>
          <w:iCs/>
        </w:rPr>
      </w:pPr>
    </w:p>
    <w:p w:rsidR="001A39FA" w:rsidRDefault="001A39FA" w:rsidP="001A39FA">
      <w:pPr>
        <w:jc w:val="center"/>
        <w:rPr>
          <w:rFonts w:ascii="Franklin Gothic Book" w:hAnsi="Franklin Gothic Book"/>
          <w:b/>
          <w:bCs/>
          <w:iCs/>
          <w:sz w:val="28"/>
          <w:szCs w:val="28"/>
        </w:rPr>
      </w:pPr>
      <w:r w:rsidRPr="001A39FA">
        <w:rPr>
          <w:rFonts w:ascii="Franklin Gothic Book" w:hAnsi="Franklin Gothic Book"/>
          <w:b/>
          <w:bCs/>
          <w:iCs/>
          <w:sz w:val="28"/>
          <w:szCs w:val="28"/>
        </w:rPr>
        <w:t>Art from the Outside</w:t>
      </w:r>
    </w:p>
    <w:p w:rsidR="001A39FA" w:rsidRDefault="001A39FA" w:rsidP="001A39FA">
      <w:pPr>
        <w:jc w:val="center"/>
        <w:rPr>
          <w:rFonts w:ascii="Franklin Gothic Book" w:hAnsi="Franklin Gothic Book"/>
          <w:bCs/>
          <w:iCs/>
        </w:rPr>
      </w:pPr>
    </w:p>
    <w:p w:rsidR="001A39FA" w:rsidRDefault="001A39FA" w:rsidP="001A39FA">
      <w:pPr>
        <w:rPr>
          <w:rFonts w:ascii="Franklin Gothic Book" w:hAnsi="Franklin Gothic Book"/>
          <w:bCs/>
          <w:iCs/>
        </w:rPr>
      </w:pPr>
      <w:r>
        <w:rPr>
          <w:rFonts w:ascii="Franklin Gothic Book" w:hAnsi="Franklin Gothic Book"/>
          <w:bCs/>
          <w:iCs/>
        </w:rPr>
        <w:t>World reaction to Hitler’</w:t>
      </w:r>
      <w:r w:rsidR="00C35580">
        <w:rPr>
          <w:rFonts w:ascii="Franklin Gothic Book" w:hAnsi="Franklin Gothic Book"/>
          <w:bCs/>
          <w:iCs/>
        </w:rPr>
        <w:t>s regim</w:t>
      </w:r>
      <w:r>
        <w:rPr>
          <w:rFonts w:ascii="Franklin Gothic Book" w:hAnsi="Franklin Gothic Book"/>
          <w:bCs/>
          <w:iCs/>
        </w:rPr>
        <w:t>e was frequently communicated through the lively medium of the political or edito</w:t>
      </w:r>
      <w:r w:rsidR="00C35580">
        <w:rPr>
          <w:rFonts w:ascii="Franklin Gothic Book" w:hAnsi="Franklin Gothic Book"/>
          <w:bCs/>
          <w:iCs/>
        </w:rPr>
        <w:t>rial cartoon, of which thousands</w:t>
      </w:r>
      <w:r>
        <w:rPr>
          <w:rFonts w:ascii="Franklin Gothic Book" w:hAnsi="Franklin Gothic Book"/>
          <w:bCs/>
          <w:iCs/>
        </w:rPr>
        <w:t xml:space="preserve"> were printed in newspapers and journals during the years 1933 to 1945.</w:t>
      </w:r>
      <w:r w:rsidR="00C35580">
        <w:rPr>
          <w:rFonts w:ascii="Franklin Gothic Book" w:hAnsi="Franklin Gothic Book"/>
          <w:bCs/>
          <w:iCs/>
        </w:rPr>
        <w:t xml:space="preserve">  Such art serves to deflate the rhetoric and stereotypes promoted by the Nazis.  While some of these cartoons attack Nazi German tactics, other take aim at the physical appe</w:t>
      </w:r>
      <w:r w:rsidR="00A54BF6">
        <w:rPr>
          <w:rFonts w:ascii="Franklin Gothic Book" w:hAnsi="Franklin Gothic Book"/>
          <w:bCs/>
          <w:iCs/>
        </w:rPr>
        <w:t>arance of major figures in the N</w:t>
      </w:r>
      <w:r w:rsidR="00C35580">
        <w:rPr>
          <w:rFonts w:ascii="Franklin Gothic Book" w:hAnsi="Franklin Gothic Book"/>
          <w:bCs/>
          <w:iCs/>
        </w:rPr>
        <w:t>azi party.</w:t>
      </w:r>
    </w:p>
    <w:p w:rsidR="00F678CA" w:rsidRDefault="00F678CA" w:rsidP="001A39FA">
      <w:pPr>
        <w:rPr>
          <w:rFonts w:ascii="Franklin Gothic Book" w:hAnsi="Franklin Gothic Book"/>
          <w:bCs/>
          <w:iCs/>
        </w:rPr>
      </w:pPr>
    </w:p>
    <w:p w:rsidR="00F678CA" w:rsidRDefault="00F678CA" w:rsidP="00F678CA">
      <w:pPr>
        <w:rPr>
          <w:rFonts w:ascii="Franklin Gothic Book" w:hAnsi="Franklin Gothic Book"/>
          <w:bCs/>
          <w:iCs/>
        </w:rPr>
      </w:pPr>
      <w:r>
        <w:rPr>
          <w:rFonts w:ascii="Franklin Gothic Book" w:hAnsi="Franklin Gothic Book"/>
          <w:bCs/>
          <w:iCs/>
        </w:rPr>
        <w:t>Slide # 58:</w:t>
      </w:r>
      <w:r>
        <w:rPr>
          <w:rFonts w:ascii="Franklin Gothic Book" w:hAnsi="Franklin Gothic Book"/>
          <w:bCs/>
          <w:iCs/>
        </w:rPr>
        <w:tab/>
      </w:r>
      <w:r w:rsidRPr="00F678CA">
        <w:rPr>
          <w:rFonts w:ascii="Franklin Gothic Book" w:hAnsi="Franklin Gothic Book"/>
          <w:bCs/>
          <w:iCs/>
        </w:rPr>
        <w:t>Political Cartoon by David Low,</w:t>
      </w:r>
      <w:r>
        <w:rPr>
          <w:rFonts w:ascii="Franklin Gothic Book" w:hAnsi="Franklin Gothic Book"/>
          <w:bCs/>
          <w:iCs/>
        </w:rPr>
        <w:t xml:space="preserve"> “Night of the Long Knives,” </w:t>
      </w:r>
      <w:smartTag w:uri="urn:schemas-microsoft-com:office:smarttags" w:element="date">
        <w:smartTagPr>
          <w:attr w:name="Month" w:val="7"/>
          <w:attr w:name="Day" w:val="3"/>
          <w:attr w:name="Year" w:val="1934"/>
        </w:smartTagPr>
        <w:smartTag w:uri="urn:schemas-microsoft-com:office:smarttags" w:element="date">
          <w:smartTagPr>
            <w:attr w:name="Year" w:val="19"/>
            <w:attr w:name="Day" w:val="3"/>
            <w:attr w:name="Month" w:val="7"/>
            <w:attr w:name="ls" w:val="trans"/>
          </w:smartTagPr>
          <w:r w:rsidRPr="00F678CA">
            <w:rPr>
              <w:rFonts w:ascii="Franklin Gothic Book" w:hAnsi="Franklin Gothic Book"/>
              <w:bCs/>
              <w:iCs/>
            </w:rPr>
            <w:t>July 3, 19</w:t>
          </w:r>
        </w:smartTag>
        <w:r w:rsidRPr="00F678CA">
          <w:rPr>
            <w:rFonts w:ascii="Franklin Gothic Book" w:hAnsi="Franklin Gothic Book"/>
            <w:bCs/>
            <w:iCs/>
          </w:rPr>
          <w:t>34</w:t>
        </w:r>
      </w:smartTag>
      <w:r w:rsidR="00DE2514">
        <w:rPr>
          <w:rFonts w:ascii="Franklin Gothic Book" w:hAnsi="Franklin Gothic Book"/>
          <w:bCs/>
          <w:iCs/>
        </w:rPr>
        <w:t>.</w:t>
      </w:r>
    </w:p>
    <w:p w:rsidR="00DE2514" w:rsidRDefault="00DE2514" w:rsidP="00DE2514">
      <w:pPr>
        <w:rPr>
          <w:rFonts w:ascii="Franklin Gothic Book" w:hAnsi="Franklin Gothic Book"/>
          <w:bCs/>
          <w:iCs/>
        </w:rPr>
      </w:pPr>
      <w:r>
        <w:rPr>
          <w:rFonts w:ascii="Franklin Gothic Book" w:hAnsi="Franklin Gothic Book"/>
          <w:bCs/>
          <w:iCs/>
        </w:rPr>
        <w:t>Slide # 63:</w:t>
      </w:r>
      <w:r>
        <w:rPr>
          <w:rFonts w:ascii="Franklin Gothic Book" w:hAnsi="Franklin Gothic Book"/>
          <w:bCs/>
          <w:iCs/>
        </w:rPr>
        <w:tab/>
        <w:t xml:space="preserve">“Second Creation” by </w:t>
      </w:r>
      <w:r w:rsidRPr="00DE2514">
        <w:rPr>
          <w:rFonts w:ascii="Franklin Gothic Book" w:hAnsi="Franklin Gothic Book"/>
          <w:bCs/>
          <w:iCs/>
        </w:rPr>
        <w:t xml:space="preserve">Theodor Seuss Geisel, </w:t>
      </w:r>
      <w:smartTag w:uri="urn:schemas-microsoft-com:office:smarttags" w:element="date">
        <w:smartTagPr>
          <w:attr w:name="Month" w:val="4"/>
          <w:attr w:name="Day" w:val="3"/>
          <w:attr w:name="Year" w:val="1942"/>
        </w:smartTagPr>
        <w:smartTag w:uri="urn:schemas-microsoft-com:office:smarttags" w:element="date">
          <w:smartTagPr>
            <w:attr w:name="Year" w:val="19"/>
            <w:attr w:name="Day" w:val="3"/>
            <w:attr w:name="Month" w:val="4"/>
            <w:attr w:name="ls" w:val="trans"/>
          </w:smartTagPr>
          <w:r w:rsidRPr="00DE2514">
            <w:rPr>
              <w:rFonts w:ascii="Franklin Gothic Book" w:hAnsi="Franklin Gothic Book"/>
              <w:bCs/>
              <w:iCs/>
            </w:rPr>
            <w:t>April 3, 19</w:t>
          </w:r>
        </w:smartTag>
        <w:r w:rsidRPr="00DE2514">
          <w:rPr>
            <w:rFonts w:ascii="Franklin Gothic Book" w:hAnsi="Franklin Gothic Book"/>
            <w:bCs/>
            <w:iCs/>
          </w:rPr>
          <w:t>42</w:t>
        </w:r>
      </w:smartTag>
      <w:r>
        <w:rPr>
          <w:rFonts w:ascii="Franklin Gothic Book" w:hAnsi="Franklin Gothic Book"/>
          <w:bCs/>
          <w:iCs/>
        </w:rPr>
        <w:t>.</w:t>
      </w:r>
    </w:p>
    <w:p w:rsidR="00DE2514" w:rsidRDefault="00DE2514" w:rsidP="00DE2514">
      <w:pPr>
        <w:rPr>
          <w:rFonts w:ascii="Franklin Gothic Book" w:hAnsi="Franklin Gothic Book"/>
          <w:bCs/>
          <w:iCs/>
        </w:rPr>
      </w:pPr>
      <w:r>
        <w:rPr>
          <w:rFonts w:ascii="Franklin Gothic Book" w:hAnsi="Franklin Gothic Book"/>
          <w:bCs/>
          <w:iCs/>
        </w:rPr>
        <w:t>Slide # 131:</w:t>
      </w:r>
      <w:r>
        <w:rPr>
          <w:rFonts w:ascii="Franklin Gothic Book" w:hAnsi="Franklin Gothic Book"/>
          <w:bCs/>
          <w:iCs/>
        </w:rPr>
        <w:tab/>
        <w:t xml:space="preserve">“Will the Evian Conference Guide Him to Freedom”, </w:t>
      </w:r>
      <w:smartTag w:uri="urn:schemas-microsoft-com:office:smarttags" w:element="date">
        <w:smartTagPr>
          <w:attr w:name="Month" w:val="7"/>
          <w:attr w:name="Day" w:val="3"/>
          <w:attr w:name="Year" w:val="1938"/>
        </w:smartTagPr>
        <w:smartTag w:uri="urn:schemas-microsoft-com:office:smarttags" w:element="date">
          <w:smartTagPr>
            <w:attr w:name="Year" w:val="19"/>
            <w:attr w:name="Day" w:val="3"/>
            <w:attr w:name="Month" w:val="7"/>
            <w:attr w:name="ls" w:val="trans"/>
          </w:smartTagPr>
          <w:r w:rsidRPr="00DE2514">
            <w:rPr>
              <w:rFonts w:ascii="Franklin Gothic Book" w:hAnsi="Franklin Gothic Book"/>
              <w:bCs/>
              <w:iCs/>
            </w:rPr>
            <w:t>July 3, 19</w:t>
          </w:r>
        </w:smartTag>
        <w:r w:rsidRPr="00DE2514">
          <w:rPr>
            <w:rFonts w:ascii="Franklin Gothic Book" w:hAnsi="Franklin Gothic Book"/>
            <w:bCs/>
            <w:iCs/>
          </w:rPr>
          <w:t>38</w:t>
        </w:r>
      </w:smartTag>
      <w:r w:rsidR="00BC421F">
        <w:rPr>
          <w:rFonts w:ascii="Franklin Gothic Book" w:hAnsi="Franklin Gothic Book"/>
          <w:bCs/>
          <w:iCs/>
        </w:rPr>
        <w:t>.</w:t>
      </w:r>
    </w:p>
    <w:p w:rsidR="00BC421F" w:rsidRDefault="00BC421F" w:rsidP="00DE2514">
      <w:pPr>
        <w:rPr>
          <w:rFonts w:ascii="Franklin Gothic Book" w:hAnsi="Franklin Gothic Book"/>
          <w:bCs/>
          <w:iCs/>
        </w:rPr>
      </w:pPr>
      <w:r>
        <w:rPr>
          <w:rFonts w:ascii="Franklin Gothic Book" w:hAnsi="Franklin Gothic Book"/>
          <w:bCs/>
          <w:iCs/>
        </w:rPr>
        <w:t>Slide # 149:</w:t>
      </w:r>
      <w:r>
        <w:rPr>
          <w:rFonts w:ascii="Franklin Gothic Book" w:hAnsi="Franklin Gothic Book"/>
          <w:bCs/>
          <w:iCs/>
        </w:rPr>
        <w:tab/>
        <w:t xml:space="preserve">“Next,” Invasion of </w:t>
      </w:r>
      <w:smartTag w:uri="urn:schemas-microsoft-com:office:smarttags" w:element="country-region">
        <w:smartTag w:uri="urn:schemas-microsoft-com:office:smarttags" w:element="place">
          <w:r>
            <w:rPr>
              <w:rFonts w:ascii="Franklin Gothic Book" w:hAnsi="Franklin Gothic Book"/>
              <w:bCs/>
              <w:iCs/>
            </w:rPr>
            <w:t>Poland</w:t>
          </w:r>
        </w:smartTag>
      </w:smartTag>
      <w:r>
        <w:rPr>
          <w:rFonts w:ascii="Franklin Gothic Book" w:hAnsi="Franklin Gothic Book"/>
          <w:bCs/>
          <w:iCs/>
        </w:rPr>
        <w:t>, 1939.</w:t>
      </w:r>
    </w:p>
    <w:p w:rsidR="00F05829" w:rsidRDefault="00BC421F" w:rsidP="00F05829">
      <w:pPr>
        <w:rPr>
          <w:rFonts w:ascii="Franklin Gothic Book" w:hAnsi="Franklin Gothic Book"/>
          <w:bCs/>
          <w:iCs/>
        </w:rPr>
      </w:pPr>
      <w:r>
        <w:rPr>
          <w:rFonts w:ascii="Franklin Gothic Book" w:hAnsi="Franklin Gothic Book"/>
          <w:bCs/>
          <w:iCs/>
        </w:rPr>
        <w:t xml:space="preserve">Slide # </w:t>
      </w:r>
      <w:r w:rsidR="00F05829">
        <w:rPr>
          <w:rFonts w:ascii="Franklin Gothic Book" w:hAnsi="Franklin Gothic Book"/>
          <w:bCs/>
          <w:iCs/>
        </w:rPr>
        <w:t>198:</w:t>
      </w:r>
      <w:r w:rsidR="00F05829">
        <w:rPr>
          <w:rFonts w:ascii="Franklin Gothic Book" w:hAnsi="Franklin Gothic Book"/>
          <w:bCs/>
          <w:iCs/>
        </w:rPr>
        <w:tab/>
      </w:r>
      <w:r w:rsidR="00F05829" w:rsidRPr="00F05829">
        <w:rPr>
          <w:rFonts w:ascii="Franklin Gothic Book" w:hAnsi="Franklin Gothic Book"/>
          <w:bCs/>
          <w:iCs/>
        </w:rPr>
        <w:t xml:space="preserve">“Occupied </w:t>
      </w:r>
      <w:smartTag w:uri="urn:schemas-microsoft-com:office:smarttags" w:element="City">
        <w:smartTag w:uri="urn:schemas-microsoft-com:office:smarttags" w:element="place">
          <w:r w:rsidR="00F05829" w:rsidRPr="00F05829">
            <w:rPr>
              <w:rFonts w:ascii="Franklin Gothic Book" w:hAnsi="Franklin Gothic Book"/>
              <w:bCs/>
              <w:iCs/>
            </w:rPr>
            <w:t>Paris</w:t>
          </w:r>
        </w:smartTag>
      </w:smartTag>
      <w:r w:rsidR="00F05829" w:rsidRPr="00F05829">
        <w:rPr>
          <w:rFonts w:ascii="Franklin Gothic Book" w:hAnsi="Franklin Gothic Book"/>
          <w:bCs/>
          <w:iCs/>
        </w:rPr>
        <w:t xml:space="preserve">” by Arthur </w:t>
      </w:r>
      <w:proofErr w:type="spellStart"/>
      <w:r w:rsidR="00F05829" w:rsidRPr="00F05829">
        <w:rPr>
          <w:rFonts w:ascii="Franklin Gothic Book" w:hAnsi="Franklin Gothic Book"/>
          <w:bCs/>
          <w:iCs/>
        </w:rPr>
        <w:t>Szyk</w:t>
      </w:r>
      <w:proofErr w:type="spellEnd"/>
      <w:r w:rsidR="00F05829" w:rsidRPr="00F05829">
        <w:rPr>
          <w:rFonts w:ascii="Franklin Gothic Book" w:hAnsi="Franklin Gothic Book"/>
          <w:bCs/>
          <w:iCs/>
        </w:rPr>
        <w:t>, 1940</w:t>
      </w:r>
    </w:p>
    <w:p w:rsidR="00904AEC" w:rsidRDefault="00904AEC" w:rsidP="00904AEC">
      <w:pPr>
        <w:rPr>
          <w:rFonts w:ascii="Franklin Gothic Book" w:hAnsi="Franklin Gothic Book"/>
          <w:bCs/>
          <w:iCs/>
        </w:rPr>
      </w:pPr>
      <w:r>
        <w:rPr>
          <w:rFonts w:ascii="Franklin Gothic Book" w:hAnsi="Franklin Gothic Book"/>
          <w:bCs/>
          <w:iCs/>
        </w:rPr>
        <w:t>Slide # 204:</w:t>
      </w:r>
      <w:r>
        <w:rPr>
          <w:rFonts w:ascii="Franklin Gothic Book" w:hAnsi="Franklin Gothic Book"/>
          <w:bCs/>
          <w:iCs/>
        </w:rPr>
        <w:tab/>
      </w:r>
      <w:r w:rsidRPr="00904AEC">
        <w:rPr>
          <w:rFonts w:ascii="Franklin Gothic Book" w:hAnsi="Franklin Gothic Book"/>
          <w:bCs/>
          <w:iCs/>
        </w:rPr>
        <w:t>“The Painter and the Clipper</w:t>
      </w:r>
      <w:r w:rsidR="0086107F">
        <w:rPr>
          <w:rFonts w:ascii="Franklin Gothic Book" w:hAnsi="Franklin Gothic Book"/>
          <w:bCs/>
          <w:iCs/>
        </w:rPr>
        <w:t>,”</w:t>
      </w:r>
      <w:r w:rsidRPr="00904AEC">
        <w:rPr>
          <w:rFonts w:ascii="Franklin Gothic Book" w:hAnsi="Franklin Gothic Book"/>
          <w:bCs/>
          <w:iCs/>
        </w:rPr>
        <w:t xml:space="preserve"> 1940</w:t>
      </w:r>
      <w:r w:rsidR="0086107F">
        <w:rPr>
          <w:rFonts w:ascii="Franklin Gothic Book" w:hAnsi="Franklin Gothic Book"/>
          <w:bCs/>
          <w:iCs/>
        </w:rPr>
        <w:t xml:space="preserve">, </w:t>
      </w:r>
      <w:r w:rsidRPr="00904AEC">
        <w:rPr>
          <w:rFonts w:ascii="Franklin Gothic Book" w:hAnsi="Franklin Gothic Book"/>
          <w:bCs/>
          <w:iCs/>
        </w:rPr>
        <w:t xml:space="preserve">Arthur </w:t>
      </w:r>
      <w:proofErr w:type="spellStart"/>
      <w:r w:rsidRPr="00904AEC">
        <w:rPr>
          <w:rFonts w:ascii="Franklin Gothic Book" w:hAnsi="Franklin Gothic Book"/>
          <w:bCs/>
          <w:iCs/>
        </w:rPr>
        <w:t>Szyk</w:t>
      </w:r>
      <w:proofErr w:type="spellEnd"/>
    </w:p>
    <w:p w:rsidR="0086107F" w:rsidRDefault="0086107F" w:rsidP="00904AEC">
      <w:pPr>
        <w:rPr>
          <w:rFonts w:ascii="Franklin Gothic Book" w:hAnsi="Franklin Gothic Book"/>
          <w:bCs/>
          <w:iCs/>
        </w:rPr>
      </w:pPr>
      <w:r>
        <w:rPr>
          <w:rFonts w:ascii="Franklin Gothic Book" w:hAnsi="Franklin Gothic Book"/>
          <w:bCs/>
          <w:iCs/>
        </w:rPr>
        <w:t>Slide # 207:</w:t>
      </w:r>
      <w:r>
        <w:rPr>
          <w:rFonts w:ascii="Franklin Gothic Book" w:hAnsi="Franklin Gothic Book"/>
          <w:bCs/>
          <w:iCs/>
        </w:rPr>
        <w:tab/>
        <w:t>“</w:t>
      </w:r>
      <w:r w:rsidR="00C83EB5">
        <w:rPr>
          <w:rFonts w:ascii="Franklin Gothic Book" w:hAnsi="Franklin Gothic Book"/>
          <w:bCs/>
          <w:iCs/>
        </w:rPr>
        <w:t>A. Hitler, Taxidermist</w:t>
      </w:r>
      <w:r>
        <w:rPr>
          <w:rFonts w:ascii="Franklin Gothic Book" w:hAnsi="Franklin Gothic Book"/>
          <w:bCs/>
          <w:iCs/>
        </w:rPr>
        <w:t>,”</w:t>
      </w:r>
      <w:r w:rsidRPr="0086107F">
        <w:rPr>
          <w:rFonts w:ascii="Franklin Gothic Book" w:hAnsi="Franklin Gothic Book"/>
          <w:bCs/>
          <w:iCs/>
        </w:rPr>
        <w:t xml:space="preserve"> </w:t>
      </w:r>
      <w:r>
        <w:rPr>
          <w:rFonts w:ascii="Franklin Gothic Book" w:hAnsi="Franklin Gothic Book"/>
          <w:bCs/>
          <w:iCs/>
        </w:rPr>
        <w:t xml:space="preserve">by </w:t>
      </w:r>
      <w:r w:rsidRPr="00DE2514">
        <w:rPr>
          <w:rFonts w:ascii="Franklin Gothic Book" w:hAnsi="Franklin Gothic Book"/>
          <w:bCs/>
          <w:iCs/>
        </w:rPr>
        <w:t>Theodor Seuss Geisel</w:t>
      </w:r>
      <w:r w:rsidR="00C83EB5">
        <w:rPr>
          <w:rFonts w:ascii="Franklin Gothic Book" w:hAnsi="Franklin Gothic Book"/>
          <w:bCs/>
          <w:iCs/>
        </w:rPr>
        <w:t xml:space="preserve">, </w:t>
      </w:r>
      <w:smartTag w:uri="urn:schemas-microsoft-com:office:smarttags" w:element="date">
        <w:smartTagPr>
          <w:attr w:name="Month" w:val="6"/>
          <w:attr w:name="Day" w:val="25"/>
          <w:attr w:name="Year" w:val="1941"/>
        </w:smartTagPr>
        <w:smartTag w:uri="urn:schemas-microsoft-com:office:smarttags" w:element="date">
          <w:smartTagPr>
            <w:attr w:name="Year" w:val="19"/>
            <w:attr w:name="Day" w:val="25"/>
            <w:attr w:name="Month" w:val="6"/>
            <w:attr w:name="ls" w:val="trans"/>
          </w:smartTagPr>
          <w:r w:rsidR="00C83EB5">
            <w:rPr>
              <w:rFonts w:ascii="Franklin Gothic Book" w:hAnsi="Franklin Gothic Book"/>
              <w:bCs/>
              <w:iCs/>
            </w:rPr>
            <w:t>June 25, 19</w:t>
          </w:r>
        </w:smartTag>
        <w:r w:rsidR="00C83EB5">
          <w:rPr>
            <w:rFonts w:ascii="Franklin Gothic Book" w:hAnsi="Franklin Gothic Book"/>
            <w:bCs/>
            <w:iCs/>
          </w:rPr>
          <w:t>41</w:t>
        </w:r>
      </w:smartTag>
      <w:r w:rsidR="00C83EB5">
        <w:rPr>
          <w:rFonts w:ascii="Franklin Gothic Book" w:hAnsi="Franklin Gothic Book"/>
          <w:bCs/>
          <w:iCs/>
        </w:rPr>
        <w:t>.</w:t>
      </w:r>
    </w:p>
    <w:p w:rsidR="0006120B" w:rsidRDefault="003B4F66" w:rsidP="003B4F66">
      <w:pPr>
        <w:rPr>
          <w:rFonts w:ascii="Franklin Gothic Book" w:hAnsi="Franklin Gothic Book"/>
          <w:bCs/>
          <w:iCs/>
        </w:rPr>
      </w:pPr>
      <w:r>
        <w:rPr>
          <w:rFonts w:ascii="Franklin Gothic Book" w:hAnsi="Franklin Gothic Book"/>
          <w:bCs/>
          <w:iCs/>
        </w:rPr>
        <w:t>Slide # 324:</w:t>
      </w:r>
      <w:r>
        <w:rPr>
          <w:rFonts w:ascii="Franklin Gothic Book" w:hAnsi="Franklin Gothic Book"/>
          <w:bCs/>
          <w:iCs/>
        </w:rPr>
        <w:tab/>
      </w:r>
      <w:r w:rsidRPr="003B4F66">
        <w:rPr>
          <w:rFonts w:ascii="Franklin Gothic Book" w:hAnsi="Franklin Gothic Book"/>
          <w:bCs/>
          <w:iCs/>
        </w:rPr>
        <w:t>“How are we feeling today?” 1945 British cartoon</w:t>
      </w:r>
    </w:p>
    <w:p w:rsidR="0006120B" w:rsidRDefault="0006120B" w:rsidP="0006120B">
      <w:pPr>
        <w:rPr>
          <w:rFonts w:ascii="Franklin Gothic Book" w:hAnsi="Franklin Gothic Book"/>
          <w:bCs/>
          <w:iCs/>
        </w:rPr>
      </w:pPr>
      <w:r>
        <w:rPr>
          <w:rFonts w:ascii="Franklin Gothic Book" w:hAnsi="Franklin Gothic Book"/>
          <w:bCs/>
          <w:iCs/>
        </w:rPr>
        <w:lastRenderedPageBreak/>
        <w:t>Slide # 3</w:t>
      </w:r>
      <w:r w:rsidR="007710C7">
        <w:rPr>
          <w:rFonts w:ascii="Franklin Gothic Book" w:hAnsi="Franklin Gothic Book"/>
          <w:bCs/>
          <w:iCs/>
        </w:rPr>
        <w:t>64:</w:t>
      </w:r>
      <w:r w:rsidR="00851D44">
        <w:rPr>
          <w:rFonts w:ascii="Franklin Gothic Book" w:hAnsi="Franklin Gothic Book"/>
          <w:bCs/>
          <w:iCs/>
        </w:rPr>
        <w:tab/>
        <w:t>“Put your finger here, pal…,” Th</w:t>
      </w:r>
      <w:r w:rsidRPr="0006120B">
        <w:rPr>
          <w:rFonts w:ascii="Franklin Gothic Book" w:hAnsi="Franklin Gothic Book"/>
          <w:bCs/>
          <w:iCs/>
        </w:rPr>
        <w:t>eodor Seuss Geisel</w:t>
      </w:r>
      <w:r>
        <w:rPr>
          <w:rFonts w:ascii="Franklin Gothic Book" w:hAnsi="Franklin Gothic Book"/>
          <w:bCs/>
          <w:iCs/>
        </w:rPr>
        <w:t>,</w:t>
      </w:r>
      <w:r w:rsidR="00C83EB5">
        <w:rPr>
          <w:rFonts w:ascii="Franklin Gothic Book" w:hAnsi="Franklin Gothic Book"/>
          <w:bCs/>
          <w:iCs/>
        </w:rPr>
        <w:t xml:space="preserve"> </w:t>
      </w:r>
      <w:smartTag w:uri="urn:schemas-microsoft-com:office:smarttags" w:element="date">
        <w:smartTagPr>
          <w:attr w:name="Month" w:val="12"/>
          <w:attr w:name="Day" w:val="16"/>
          <w:attr w:name="Year" w:val="1942"/>
        </w:smartTagPr>
        <w:smartTag w:uri="urn:schemas-microsoft-com:office:smarttags" w:element="date">
          <w:smartTagPr>
            <w:attr w:name="Year" w:val="19"/>
            <w:attr w:name="Day" w:val="16"/>
            <w:attr w:name="Month" w:val="12"/>
            <w:attr w:name="ls" w:val="trans"/>
          </w:smartTagPr>
          <w:r w:rsidRPr="0006120B">
            <w:rPr>
              <w:rFonts w:ascii="Franklin Gothic Book" w:hAnsi="Franklin Gothic Book"/>
              <w:bCs/>
              <w:iCs/>
            </w:rPr>
            <w:t>December 16, 19</w:t>
          </w:r>
        </w:smartTag>
        <w:r w:rsidRPr="0006120B">
          <w:rPr>
            <w:rFonts w:ascii="Franklin Gothic Book" w:hAnsi="Franklin Gothic Book"/>
            <w:bCs/>
            <w:iCs/>
          </w:rPr>
          <w:t>42</w:t>
        </w:r>
      </w:smartTag>
      <w:r>
        <w:rPr>
          <w:rFonts w:ascii="Franklin Gothic Book" w:hAnsi="Franklin Gothic Book"/>
          <w:bCs/>
          <w:iCs/>
        </w:rPr>
        <w:t>.</w:t>
      </w:r>
    </w:p>
    <w:p w:rsidR="0006120B" w:rsidRPr="0006120B" w:rsidRDefault="0006120B" w:rsidP="0006120B">
      <w:pPr>
        <w:rPr>
          <w:rFonts w:ascii="Franklin Gothic Book" w:hAnsi="Franklin Gothic Book"/>
          <w:bCs/>
          <w:iCs/>
        </w:rPr>
      </w:pPr>
      <w:r>
        <w:rPr>
          <w:rFonts w:ascii="Franklin Gothic Book" w:hAnsi="Franklin Gothic Book"/>
          <w:bCs/>
          <w:iCs/>
        </w:rPr>
        <w:t>Slide # 366:</w:t>
      </w:r>
      <w:r>
        <w:rPr>
          <w:rFonts w:ascii="Franklin Gothic Book" w:hAnsi="Franklin Gothic Book"/>
          <w:bCs/>
          <w:iCs/>
        </w:rPr>
        <w:tab/>
        <w:t>“Our Warm</w:t>
      </w:r>
      <w:r w:rsidR="008D00DF">
        <w:rPr>
          <w:rFonts w:ascii="Franklin Gothic Book" w:hAnsi="Franklin Gothic Book"/>
          <w:bCs/>
          <w:iCs/>
        </w:rPr>
        <w:t>, Warm</w:t>
      </w:r>
      <w:r>
        <w:rPr>
          <w:rFonts w:ascii="Franklin Gothic Book" w:hAnsi="Franklin Gothic Book"/>
          <w:bCs/>
          <w:iCs/>
        </w:rPr>
        <w:t xml:space="preserve"> Cot”</w:t>
      </w:r>
      <w:r w:rsidRPr="0006120B">
        <w:rPr>
          <w:rFonts w:ascii="Franklin Gothic Book" w:hAnsi="Franklin Gothic Book" w:cs="Arial"/>
          <w:color w:val="FFFFFF"/>
          <w:sz w:val="32"/>
          <w:szCs w:val="32"/>
        </w:rPr>
        <w:t xml:space="preserve"> </w:t>
      </w:r>
      <w:r w:rsidRPr="0006120B">
        <w:rPr>
          <w:rFonts w:ascii="Franklin Gothic Book" w:hAnsi="Franklin Gothic Book"/>
          <w:bCs/>
          <w:iCs/>
        </w:rPr>
        <w:t>Theodor Seuss Geisel</w:t>
      </w:r>
      <w:r>
        <w:rPr>
          <w:rFonts w:ascii="Franklin Gothic Book" w:hAnsi="Franklin Gothic Book"/>
          <w:bCs/>
          <w:iCs/>
        </w:rPr>
        <w:t>,</w:t>
      </w:r>
      <w:r w:rsidR="00C83EB5">
        <w:rPr>
          <w:rFonts w:ascii="Franklin Gothic Book" w:hAnsi="Franklin Gothic Book"/>
          <w:bCs/>
          <w:iCs/>
        </w:rPr>
        <w:t xml:space="preserve"> </w:t>
      </w:r>
      <w:smartTag w:uri="urn:schemas-microsoft-com:office:smarttags" w:element="date">
        <w:smartTagPr>
          <w:attr w:name="Month" w:val="2"/>
          <w:attr w:name="Day" w:val="24"/>
          <w:attr w:name="Year" w:val="1942"/>
        </w:smartTagPr>
        <w:smartTag w:uri="urn:schemas-microsoft-com:office:smarttags" w:element="date">
          <w:smartTagPr>
            <w:attr w:name="Year" w:val="19"/>
            <w:attr w:name="Day" w:val="24"/>
            <w:attr w:name="Month" w:val="2"/>
            <w:attr w:name="ls" w:val="trans"/>
          </w:smartTagPr>
          <w:r w:rsidRPr="0006120B">
            <w:rPr>
              <w:rFonts w:ascii="Franklin Gothic Book" w:hAnsi="Franklin Gothic Book"/>
              <w:bCs/>
              <w:iCs/>
            </w:rPr>
            <w:t>February 24, 19</w:t>
          </w:r>
        </w:smartTag>
        <w:r w:rsidRPr="0006120B">
          <w:rPr>
            <w:rFonts w:ascii="Franklin Gothic Book" w:hAnsi="Franklin Gothic Book"/>
            <w:bCs/>
            <w:iCs/>
          </w:rPr>
          <w:t>42</w:t>
        </w:r>
      </w:smartTag>
      <w:r>
        <w:rPr>
          <w:rFonts w:ascii="Franklin Gothic Book" w:hAnsi="Franklin Gothic Book"/>
          <w:bCs/>
          <w:iCs/>
        </w:rPr>
        <w:t>.</w:t>
      </w:r>
    </w:p>
    <w:p w:rsidR="0006120B" w:rsidRDefault="0006120B" w:rsidP="0006120B">
      <w:pPr>
        <w:rPr>
          <w:rFonts w:ascii="Franklin Gothic Book" w:hAnsi="Franklin Gothic Book"/>
          <w:bCs/>
          <w:iCs/>
        </w:rPr>
      </w:pPr>
      <w:r>
        <w:rPr>
          <w:rFonts w:ascii="Franklin Gothic Book" w:hAnsi="Franklin Gothic Book"/>
          <w:bCs/>
          <w:iCs/>
        </w:rPr>
        <w:t>Slide # 368:</w:t>
      </w:r>
      <w:r>
        <w:rPr>
          <w:rFonts w:ascii="Franklin Gothic Book" w:hAnsi="Franklin Gothic Book"/>
          <w:bCs/>
          <w:iCs/>
        </w:rPr>
        <w:tab/>
        <w:t>“Stop Wringing the Hands</w:t>
      </w:r>
      <w:r w:rsidR="00C83EB5">
        <w:rPr>
          <w:rFonts w:ascii="Franklin Gothic Book" w:hAnsi="Franklin Gothic Book"/>
          <w:bCs/>
          <w:iCs/>
        </w:rPr>
        <w:t>…</w:t>
      </w:r>
      <w:r>
        <w:rPr>
          <w:rFonts w:ascii="Franklin Gothic Book" w:hAnsi="Franklin Gothic Book"/>
          <w:bCs/>
          <w:iCs/>
        </w:rPr>
        <w:t>,”</w:t>
      </w:r>
      <w:r w:rsidRPr="0006120B">
        <w:rPr>
          <w:rFonts w:ascii="Franklin Gothic Book" w:hAnsi="Franklin Gothic Book"/>
          <w:bCs/>
          <w:iCs/>
        </w:rPr>
        <w:t>Theodor Seuss Geisel</w:t>
      </w:r>
      <w:r w:rsidR="00EA7745">
        <w:rPr>
          <w:rFonts w:ascii="Franklin Gothic Book" w:hAnsi="Franklin Gothic Book"/>
          <w:bCs/>
          <w:iCs/>
        </w:rPr>
        <w:t>,</w:t>
      </w:r>
      <w:r w:rsidRPr="0006120B">
        <w:rPr>
          <w:rFonts w:ascii="Franklin Gothic Book" w:hAnsi="Franklin Gothic Book"/>
          <w:bCs/>
          <w:iCs/>
        </w:rPr>
        <w:t xml:space="preserve"> </w:t>
      </w:r>
      <w:smartTag w:uri="urn:schemas-microsoft-com:office:smarttags" w:element="date">
        <w:smartTagPr>
          <w:attr w:name="Month" w:val="9"/>
          <w:attr w:name="Day" w:val="25"/>
          <w:attr w:name="Year" w:val="1941"/>
        </w:smartTagPr>
        <w:smartTag w:uri="urn:schemas-microsoft-com:office:smarttags" w:element="date">
          <w:smartTagPr>
            <w:attr w:name="Year" w:val="19"/>
            <w:attr w:name="Day" w:val="25"/>
            <w:attr w:name="Month" w:val="9"/>
            <w:attr w:name="ls" w:val="trans"/>
          </w:smartTagPr>
          <w:r w:rsidRPr="0006120B">
            <w:rPr>
              <w:rFonts w:ascii="Franklin Gothic Book" w:hAnsi="Franklin Gothic Book"/>
              <w:bCs/>
              <w:iCs/>
            </w:rPr>
            <w:t>September 25, 19</w:t>
          </w:r>
        </w:smartTag>
        <w:r w:rsidRPr="0006120B">
          <w:rPr>
            <w:rFonts w:ascii="Franklin Gothic Book" w:hAnsi="Franklin Gothic Book"/>
            <w:bCs/>
            <w:iCs/>
          </w:rPr>
          <w:t>41</w:t>
        </w:r>
      </w:smartTag>
      <w:r w:rsidR="0055389B">
        <w:rPr>
          <w:rFonts w:ascii="Franklin Gothic Book" w:hAnsi="Franklin Gothic Book"/>
          <w:bCs/>
          <w:iCs/>
        </w:rPr>
        <w:t>.</w:t>
      </w:r>
    </w:p>
    <w:p w:rsidR="00512588" w:rsidRDefault="00EA7745" w:rsidP="00EA7745">
      <w:pPr>
        <w:rPr>
          <w:rFonts w:ascii="Franklin Gothic Book" w:hAnsi="Franklin Gothic Book"/>
          <w:bCs/>
          <w:iCs/>
        </w:rPr>
      </w:pPr>
      <w:r>
        <w:rPr>
          <w:rFonts w:ascii="Franklin Gothic Book" w:hAnsi="Franklin Gothic Book"/>
          <w:bCs/>
          <w:iCs/>
        </w:rPr>
        <w:t>Slide # 370:</w:t>
      </w:r>
      <w:r>
        <w:rPr>
          <w:rFonts w:ascii="Franklin Gothic Book" w:hAnsi="Franklin Gothic Book"/>
          <w:bCs/>
          <w:iCs/>
        </w:rPr>
        <w:tab/>
        <w:t>“</w:t>
      </w:r>
      <w:r w:rsidR="004448C5">
        <w:rPr>
          <w:rFonts w:ascii="Franklin Gothic Book" w:hAnsi="Franklin Gothic Book"/>
          <w:bCs/>
          <w:iCs/>
        </w:rPr>
        <w:t>We Always Were Suckers for Ridiculous Hats</w:t>
      </w:r>
      <w:r w:rsidR="00851D44">
        <w:rPr>
          <w:rFonts w:ascii="Franklin Gothic Book" w:hAnsi="Franklin Gothic Book"/>
          <w:bCs/>
          <w:iCs/>
        </w:rPr>
        <w:t>,</w:t>
      </w:r>
      <w:r w:rsidR="004448C5">
        <w:rPr>
          <w:rFonts w:ascii="Franklin Gothic Book" w:hAnsi="Franklin Gothic Book"/>
          <w:bCs/>
          <w:iCs/>
        </w:rPr>
        <w:t>”</w:t>
      </w:r>
    </w:p>
    <w:p w:rsidR="00EA7745" w:rsidRDefault="00EA7745" w:rsidP="00512588">
      <w:pPr>
        <w:ind w:left="720" w:firstLine="720"/>
        <w:rPr>
          <w:rFonts w:ascii="Franklin Gothic Book" w:hAnsi="Franklin Gothic Book"/>
          <w:bCs/>
          <w:iCs/>
        </w:rPr>
      </w:pPr>
      <w:r w:rsidRPr="00EA7745">
        <w:rPr>
          <w:rFonts w:ascii="Franklin Gothic Book" w:hAnsi="Franklin Gothic Book"/>
          <w:bCs/>
          <w:iCs/>
        </w:rPr>
        <w:t>Theodor Seuss Geisel</w:t>
      </w:r>
      <w:r>
        <w:rPr>
          <w:rFonts w:ascii="Franklin Gothic Book" w:hAnsi="Franklin Gothic Book"/>
          <w:bCs/>
          <w:iCs/>
        </w:rPr>
        <w:t>,</w:t>
      </w:r>
      <w:r w:rsidRPr="00EA7745">
        <w:rPr>
          <w:rFonts w:ascii="Franklin Gothic Book" w:hAnsi="Franklin Gothic Book"/>
          <w:bCs/>
          <w:iCs/>
        </w:rPr>
        <w:t xml:space="preserve"> </w:t>
      </w:r>
      <w:smartTag w:uri="urn:schemas-microsoft-com:office:smarttags" w:element="date">
        <w:smartTagPr>
          <w:attr w:name="Month" w:val="4"/>
          <w:attr w:name="Day" w:val="29"/>
          <w:attr w:name="Year" w:val="1941"/>
        </w:smartTagPr>
        <w:smartTag w:uri="urn:schemas-microsoft-com:office:smarttags" w:element="date">
          <w:smartTagPr>
            <w:attr w:name="Year" w:val="19"/>
            <w:attr w:name="Day" w:val="29"/>
            <w:attr w:name="Month" w:val="4"/>
            <w:attr w:name="ls" w:val="trans"/>
          </w:smartTagPr>
          <w:r w:rsidRPr="00EA7745">
            <w:rPr>
              <w:rFonts w:ascii="Franklin Gothic Book" w:hAnsi="Franklin Gothic Book"/>
              <w:bCs/>
              <w:iCs/>
            </w:rPr>
            <w:t>April 29, 19</w:t>
          </w:r>
        </w:smartTag>
        <w:r w:rsidRPr="00EA7745">
          <w:rPr>
            <w:rFonts w:ascii="Franklin Gothic Book" w:hAnsi="Franklin Gothic Book"/>
            <w:bCs/>
            <w:iCs/>
          </w:rPr>
          <w:t>41</w:t>
        </w:r>
      </w:smartTag>
      <w:r w:rsidR="0055389B">
        <w:rPr>
          <w:rFonts w:ascii="Franklin Gothic Book" w:hAnsi="Franklin Gothic Book"/>
          <w:bCs/>
          <w:iCs/>
        </w:rPr>
        <w:t>.</w:t>
      </w:r>
    </w:p>
    <w:p w:rsidR="0055389B" w:rsidRDefault="0055389B" w:rsidP="0055389B">
      <w:pPr>
        <w:rPr>
          <w:rFonts w:ascii="Franklin Gothic Book" w:hAnsi="Franklin Gothic Book"/>
          <w:bCs/>
          <w:iCs/>
        </w:rPr>
      </w:pPr>
      <w:r>
        <w:rPr>
          <w:rFonts w:ascii="Franklin Gothic Book" w:hAnsi="Franklin Gothic Book"/>
          <w:bCs/>
          <w:iCs/>
        </w:rPr>
        <w:t>Slide # 372:</w:t>
      </w:r>
      <w:r>
        <w:rPr>
          <w:rFonts w:ascii="Franklin Gothic Book" w:hAnsi="Franklin Gothic Book"/>
          <w:bCs/>
          <w:iCs/>
        </w:rPr>
        <w:tab/>
        <w:t>“</w:t>
      </w:r>
      <w:r w:rsidR="008D00DF">
        <w:rPr>
          <w:rFonts w:ascii="Franklin Gothic Book" w:hAnsi="Franklin Gothic Book"/>
          <w:bCs/>
          <w:iCs/>
        </w:rPr>
        <w:t>The Alibi Boys,”</w:t>
      </w:r>
      <w:r>
        <w:rPr>
          <w:rFonts w:ascii="Franklin Gothic Book" w:hAnsi="Franklin Gothic Book"/>
          <w:bCs/>
          <w:iCs/>
        </w:rPr>
        <w:t xml:space="preserve"> </w:t>
      </w:r>
      <w:r w:rsidRPr="0055389B">
        <w:rPr>
          <w:rFonts w:ascii="Franklin Gothic Book" w:hAnsi="Franklin Gothic Book"/>
          <w:bCs/>
          <w:iCs/>
        </w:rPr>
        <w:t>Theodor Seuss Geisel</w:t>
      </w:r>
      <w:r>
        <w:rPr>
          <w:rFonts w:ascii="Franklin Gothic Book" w:hAnsi="Franklin Gothic Book"/>
          <w:bCs/>
          <w:iCs/>
        </w:rPr>
        <w:t>,</w:t>
      </w:r>
      <w:r w:rsidR="008D00DF">
        <w:rPr>
          <w:rFonts w:ascii="Franklin Gothic Book" w:hAnsi="Franklin Gothic Book"/>
          <w:bCs/>
          <w:iCs/>
        </w:rPr>
        <w:t xml:space="preserve"> </w:t>
      </w:r>
      <w:smartTag w:uri="urn:schemas-microsoft-com:office:smarttags" w:element="date">
        <w:smartTagPr>
          <w:attr w:name="Month" w:val="7"/>
          <w:attr w:name="Day" w:val="14"/>
          <w:attr w:name="Year" w:val="1942"/>
        </w:smartTagPr>
        <w:smartTag w:uri="urn:schemas-microsoft-com:office:smarttags" w:element="date">
          <w:smartTagPr>
            <w:attr w:name="Year" w:val="19"/>
            <w:attr w:name="Day" w:val="14"/>
            <w:attr w:name="Month" w:val="7"/>
            <w:attr w:name="ls" w:val="trans"/>
          </w:smartTagPr>
          <w:r w:rsidRPr="0055389B">
            <w:rPr>
              <w:rFonts w:ascii="Franklin Gothic Book" w:hAnsi="Franklin Gothic Book"/>
              <w:bCs/>
              <w:iCs/>
            </w:rPr>
            <w:t>July 14, 19</w:t>
          </w:r>
        </w:smartTag>
        <w:r w:rsidRPr="0055389B">
          <w:rPr>
            <w:rFonts w:ascii="Franklin Gothic Book" w:hAnsi="Franklin Gothic Book"/>
            <w:bCs/>
            <w:iCs/>
          </w:rPr>
          <w:t>42</w:t>
        </w:r>
      </w:smartTag>
      <w:r>
        <w:rPr>
          <w:rFonts w:ascii="Franklin Gothic Book" w:hAnsi="Franklin Gothic Book"/>
          <w:bCs/>
          <w:iCs/>
        </w:rPr>
        <w:t>.</w:t>
      </w:r>
    </w:p>
    <w:p w:rsidR="0055389B" w:rsidRPr="0055389B" w:rsidRDefault="0055389B" w:rsidP="0055389B">
      <w:pPr>
        <w:rPr>
          <w:rFonts w:ascii="Franklin Gothic Book" w:hAnsi="Franklin Gothic Book"/>
          <w:bCs/>
          <w:iCs/>
        </w:rPr>
      </w:pPr>
      <w:r>
        <w:rPr>
          <w:rFonts w:ascii="Franklin Gothic Book" w:hAnsi="Franklin Gothic Book"/>
          <w:bCs/>
          <w:iCs/>
        </w:rPr>
        <w:t>Slide # 374:</w:t>
      </w:r>
      <w:r>
        <w:rPr>
          <w:rFonts w:ascii="Franklin Gothic Book" w:hAnsi="Franklin Gothic Book"/>
          <w:bCs/>
          <w:iCs/>
        </w:rPr>
        <w:tab/>
        <w:t>“</w:t>
      </w:r>
      <w:r w:rsidR="00851D44">
        <w:rPr>
          <w:rFonts w:ascii="Franklin Gothic Book" w:hAnsi="Franklin Gothic Book"/>
          <w:bCs/>
          <w:iCs/>
        </w:rPr>
        <w:t>…and the Wolf chewed up the children…,”</w:t>
      </w:r>
      <w:r>
        <w:rPr>
          <w:rFonts w:ascii="Franklin Gothic Book" w:hAnsi="Franklin Gothic Book"/>
          <w:bCs/>
          <w:iCs/>
        </w:rPr>
        <w:t xml:space="preserve"> </w:t>
      </w:r>
      <w:r w:rsidRPr="0055389B">
        <w:rPr>
          <w:rFonts w:ascii="Franklin Gothic Book" w:hAnsi="Franklin Gothic Book"/>
          <w:bCs/>
          <w:iCs/>
        </w:rPr>
        <w:t>Theodor Seuss Geisel</w:t>
      </w:r>
      <w:r>
        <w:rPr>
          <w:rFonts w:ascii="Franklin Gothic Book" w:hAnsi="Franklin Gothic Book"/>
          <w:bCs/>
          <w:iCs/>
        </w:rPr>
        <w:t>,</w:t>
      </w:r>
      <w:r w:rsidR="008D00DF">
        <w:rPr>
          <w:rFonts w:ascii="Franklin Gothic Book" w:hAnsi="Franklin Gothic Book"/>
          <w:bCs/>
          <w:iCs/>
        </w:rPr>
        <w:t xml:space="preserve"> </w:t>
      </w:r>
      <w:smartTag w:uri="urn:schemas-microsoft-com:office:smarttags" w:element="date">
        <w:smartTagPr>
          <w:attr w:name="Month" w:val="10"/>
          <w:attr w:name="Day" w:val="1"/>
          <w:attr w:name="Year" w:val="1941"/>
        </w:smartTagPr>
        <w:r w:rsidR="008D00DF">
          <w:rPr>
            <w:rFonts w:ascii="Franklin Gothic Book" w:hAnsi="Franklin Gothic Book"/>
            <w:bCs/>
            <w:iCs/>
          </w:rPr>
          <w:t>October 1,</w:t>
        </w:r>
        <w:r w:rsidRPr="0055389B">
          <w:rPr>
            <w:rFonts w:ascii="Franklin Gothic Book" w:hAnsi="Franklin Gothic Book"/>
            <w:bCs/>
            <w:iCs/>
          </w:rPr>
          <w:t>1941</w:t>
        </w:r>
      </w:smartTag>
      <w:r>
        <w:rPr>
          <w:rFonts w:ascii="Franklin Gothic Book" w:hAnsi="Franklin Gothic Book"/>
          <w:bCs/>
          <w:iCs/>
        </w:rPr>
        <w:t>.</w:t>
      </w:r>
    </w:p>
    <w:p w:rsidR="0055389B" w:rsidRPr="0055389B" w:rsidRDefault="0055389B" w:rsidP="0055389B">
      <w:pPr>
        <w:rPr>
          <w:rFonts w:ascii="Franklin Gothic Book" w:hAnsi="Franklin Gothic Book"/>
          <w:bCs/>
          <w:iCs/>
        </w:rPr>
      </w:pPr>
    </w:p>
    <w:p w:rsidR="00EA7745" w:rsidRPr="0006120B" w:rsidRDefault="00EA7745" w:rsidP="0006120B">
      <w:pPr>
        <w:rPr>
          <w:rFonts w:ascii="Franklin Gothic Book" w:hAnsi="Franklin Gothic Book"/>
          <w:bCs/>
          <w:iCs/>
        </w:rPr>
      </w:pPr>
    </w:p>
    <w:p w:rsidR="0006120B" w:rsidRDefault="00FD2CAF" w:rsidP="00FD2CAF">
      <w:pPr>
        <w:jc w:val="center"/>
        <w:rPr>
          <w:rFonts w:ascii="Franklin Gothic Book" w:hAnsi="Franklin Gothic Book"/>
          <w:b/>
          <w:bCs/>
          <w:iCs/>
          <w:sz w:val="28"/>
          <w:szCs w:val="28"/>
        </w:rPr>
      </w:pPr>
      <w:r>
        <w:rPr>
          <w:rFonts w:ascii="Franklin Gothic Book" w:hAnsi="Franklin Gothic Book"/>
          <w:b/>
          <w:bCs/>
          <w:iCs/>
          <w:sz w:val="28"/>
          <w:szCs w:val="28"/>
        </w:rPr>
        <w:t>Victim Art</w:t>
      </w:r>
    </w:p>
    <w:p w:rsidR="00FD2CAF" w:rsidRDefault="00FD2CAF" w:rsidP="00FD2CAF">
      <w:pPr>
        <w:jc w:val="center"/>
        <w:rPr>
          <w:rFonts w:ascii="Franklin Gothic Book" w:hAnsi="Franklin Gothic Book"/>
          <w:b/>
          <w:bCs/>
          <w:iCs/>
          <w:sz w:val="28"/>
          <w:szCs w:val="28"/>
        </w:rPr>
      </w:pPr>
    </w:p>
    <w:p w:rsidR="00FD2CAF" w:rsidRDefault="00B13CFB" w:rsidP="00FD2CAF">
      <w:pPr>
        <w:rPr>
          <w:rFonts w:ascii="Franklin Gothic Book" w:hAnsi="Franklin Gothic Book"/>
          <w:bCs/>
          <w:iCs/>
        </w:rPr>
      </w:pPr>
      <w:r>
        <w:rPr>
          <w:rFonts w:ascii="Franklin Gothic Book" w:hAnsi="Franklin Gothic Book"/>
          <w:bCs/>
          <w:iCs/>
        </w:rPr>
        <w:t xml:space="preserve">Classroom teachers rarely have time to offer an in-depth survey of the Holocaust period.  Instead, they tend to focus on a few events, such as Hitler’s rise to power, the adoption of anti-Jewish legislation in </w:t>
      </w:r>
      <w:smartTag w:uri="urn:schemas-microsoft-com:office:smarttags" w:element="country-region">
        <w:smartTag w:uri="urn:schemas-microsoft-com:office:smarttags" w:element="place">
          <w:r>
            <w:rPr>
              <w:rFonts w:ascii="Franklin Gothic Book" w:hAnsi="Franklin Gothic Book"/>
              <w:bCs/>
              <w:iCs/>
            </w:rPr>
            <w:t>Germany</w:t>
          </w:r>
        </w:smartTag>
      </w:smartTag>
      <w:r>
        <w:rPr>
          <w:rFonts w:ascii="Franklin Gothic Book" w:hAnsi="Franklin Gothic Book"/>
          <w:bCs/>
          <w:iCs/>
        </w:rPr>
        <w:t xml:space="preserve">, and the establishment of the concentration camps.  Although this framework may provide an adequate overview of Holocaust history, students feel more “connected” to the subject when given details </w:t>
      </w:r>
      <w:proofErr w:type="spellStart"/>
      <w:r>
        <w:rPr>
          <w:rFonts w:ascii="Franklin Gothic Book" w:hAnsi="Franklin Gothic Book"/>
          <w:bCs/>
          <w:iCs/>
        </w:rPr>
        <w:t>bout</w:t>
      </w:r>
      <w:proofErr w:type="spellEnd"/>
      <w:r>
        <w:rPr>
          <w:rFonts w:ascii="Franklin Gothic Book" w:hAnsi="Franklin Gothic Book"/>
          <w:bCs/>
          <w:iCs/>
        </w:rPr>
        <w:t xml:space="preserve"> the lives of individuals who were persecuted by the </w:t>
      </w:r>
      <w:smartTag w:uri="urn:schemas-microsoft-com:office:smarttags" w:element="place">
        <w:smartTag w:uri="urn:schemas-microsoft-com:office:smarttags" w:element="PlaceName">
          <w:r>
            <w:rPr>
              <w:rFonts w:ascii="Franklin Gothic Book" w:hAnsi="Franklin Gothic Book"/>
              <w:bCs/>
              <w:iCs/>
            </w:rPr>
            <w:t>German</w:t>
          </w:r>
        </w:smartTag>
        <w:r>
          <w:rPr>
            <w:rFonts w:ascii="Franklin Gothic Book" w:hAnsi="Franklin Gothic Book"/>
            <w:bCs/>
            <w:iCs/>
          </w:rPr>
          <w:t xml:space="preserve"> </w:t>
        </w:r>
        <w:smartTag w:uri="urn:schemas-microsoft-com:office:smarttags" w:element="PlaceType">
          <w:r>
            <w:rPr>
              <w:rFonts w:ascii="Franklin Gothic Book" w:hAnsi="Franklin Gothic Book"/>
              <w:bCs/>
              <w:iCs/>
            </w:rPr>
            <w:t>State</w:t>
          </w:r>
        </w:smartTag>
      </w:smartTag>
      <w:r>
        <w:rPr>
          <w:rFonts w:ascii="Franklin Gothic Book" w:hAnsi="Franklin Gothic Book"/>
          <w:bCs/>
          <w:iCs/>
        </w:rPr>
        <w:t>.  One way of providing that connection is to introduce and discuss works of art created by these victims of Nazism.</w:t>
      </w:r>
    </w:p>
    <w:p w:rsidR="00B13CFB" w:rsidRDefault="00B13CFB" w:rsidP="00FD2CAF">
      <w:pPr>
        <w:rPr>
          <w:rFonts w:ascii="Franklin Gothic Book" w:hAnsi="Franklin Gothic Book"/>
          <w:bCs/>
          <w:iCs/>
        </w:rPr>
      </w:pPr>
    </w:p>
    <w:p w:rsidR="00F678CA" w:rsidRDefault="00B13CFB" w:rsidP="001A39FA">
      <w:pPr>
        <w:rPr>
          <w:rFonts w:ascii="Franklin Gothic Book" w:hAnsi="Franklin Gothic Book"/>
          <w:bCs/>
          <w:iCs/>
        </w:rPr>
      </w:pPr>
      <w:r>
        <w:rPr>
          <w:rFonts w:ascii="Franklin Gothic Book" w:hAnsi="Franklin Gothic Book"/>
          <w:bCs/>
          <w:iCs/>
        </w:rPr>
        <w:t xml:space="preserve">Victims were not allowed to possess cameras, paintbrushes, or sketchpads, in part because these were the tools by which the outside world might learn of </w:t>
      </w:r>
      <w:smartTag w:uri="urn:schemas-microsoft-com:office:smarttags" w:element="country-region">
        <w:smartTag w:uri="urn:schemas-microsoft-com:office:smarttags" w:element="place">
          <w:r>
            <w:rPr>
              <w:rFonts w:ascii="Franklin Gothic Book" w:hAnsi="Franklin Gothic Book"/>
              <w:bCs/>
              <w:iCs/>
            </w:rPr>
            <w:t>Germany</w:t>
          </w:r>
        </w:smartTag>
      </w:smartTag>
      <w:r>
        <w:rPr>
          <w:rFonts w:ascii="Franklin Gothic Book" w:hAnsi="Franklin Gothic Book"/>
          <w:bCs/>
          <w:iCs/>
        </w:rPr>
        <w:t>’s c</w:t>
      </w:r>
      <w:r w:rsidR="000B0CC3">
        <w:rPr>
          <w:rFonts w:ascii="Franklin Gothic Book" w:hAnsi="Franklin Gothic Book"/>
          <w:bCs/>
          <w:iCs/>
        </w:rPr>
        <w:t>rimes against humanity.  Yet, ma</w:t>
      </w:r>
      <w:r>
        <w:rPr>
          <w:rFonts w:ascii="Franklin Gothic Book" w:hAnsi="Franklin Gothic Book"/>
          <w:bCs/>
          <w:iCs/>
        </w:rPr>
        <w:t xml:space="preserve">ny victims managed to secretly </w:t>
      </w:r>
      <w:r w:rsidR="000B0CC3">
        <w:rPr>
          <w:rFonts w:ascii="Franklin Gothic Book" w:hAnsi="Franklin Gothic Book"/>
          <w:bCs/>
          <w:iCs/>
        </w:rPr>
        <w:t>create</w:t>
      </w:r>
      <w:r>
        <w:rPr>
          <w:rFonts w:ascii="Franklin Gothic Book" w:hAnsi="Franklin Gothic Book"/>
          <w:bCs/>
          <w:iCs/>
        </w:rPr>
        <w:t xml:space="preserve"> a durable record of their experiences.</w:t>
      </w:r>
      <w:r w:rsidR="000B0CC3">
        <w:rPr>
          <w:rFonts w:ascii="Franklin Gothic Book" w:hAnsi="Franklin Gothic Book"/>
          <w:bCs/>
          <w:iCs/>
        </w:rPr>
        <w:t xml:space="preserve">  They smuggled supplies past ghetto watchmen and traded precious food rations for access to art supplies.  Some even fashioned their own materials.</w:t>
      </w:r>
    </w:p>
    <w:p w:rsidR="0099494C" w:rsidRDefault="0099494C" w:rsidP="001A39FA">
      <w:pPr>
        <w:rPr>
          <w:rFonts w:ascii="Franklin Gothic Book" w:hAnsi="Franklin Gothic Book"/>
          <w:bCs/>
          <w:iCs/>
        </w:rPr>
      </w:pPr>
    </w:p>
    <w:p w:rsidR="0099494C" w:rsidRDefault="0099494C" w:rsidP="001A39FA">
      <w:pPr>
        <w:rPr>
          <w:rFonts w:ascii="Franklin Gothic Book" w:hAnsi="Franklin Gothic Book"/>
          <w:bCs/>
          <w:iCs/>
        </w:rPr>
      </w:pPr>
      <w:r>
        <w:rPr>
          <w:rFonts w:ascii="Franklin Gothic Book" w:hAnsi="Franklin Gothic Book"/>
          <w:bCs/>
          <w:iCs/>
        </w:rPr>
        <w:t>Most of these examples contained in the PowerPoint were done by victims after the war.  For that reason they are listed as both “Victim Art” as well as “Art as Memory.”</w:t>
      </w:r>
    </w:p>
    <w:p w:rsidR="00F678CA" w:rsidRDefault="00F678CA" w:rsidP="001A39FA">
      <w:pPr>
        <w:rPr>
          <w:rFonts w:ascii="Franklin Gothic Book" w:hAnsi="Franklin Gothic Book"/>
          <w:bCs/>
          <w:iCs/>
        </w:rPr>
      </w:pPr>
    </w:p>
    <w:p w:rsidR="00FD2CAF" w:rsidRDefault="00FD2CAF" w:rsidP="00FD2CAF">
      <w:pPr>
        <w:rPr>
          <w:rFonts w:ascii="Franklin Gothic Book" w:hAnsi="Franklin Gothic Book"/>
          <w:bCs/>
          <w:iCs/>
        </w:rPr>
      </w:pPr>
      <w:r>
        <w:rPr>
          <w:rFonts w:ascii="Franklin Gothic Book" w:hAnsi="Franklin Gothic Book"/>
          <w:bCs/>
          <w:iCs/>
        </w:rPr>
        <w:t>Slide # 190:</w:t>
      </w:r>
      <w:r>
        <w:rPr>
          <w:rFonts w:ascii="Franklin Gothic Book" w:hAnsi="Franklin Gothic Book"/>
          <w:bCs/>
          <w:iCs/>
        </w:rPr>
        <w:tab/>
      </w:r>
      <w:r w:rsidRPr="00F05829">
        <w:rPr>
          <w:rFonts w:ascii="Franklin Gothic Book" w:hAnsi="Franklin Gothic Book"/>
          <w:bCs/>
          <w:iCs/>
        </w:rPr>
        <w:t xml:space="preserve">“The Ghetto” by </w:t>
      </w:r>
      <w:proofErr w:type="spellStart"/>
      <w:r w:rsidRPr="00F05829">
        <w:rPr>
          <w:rFonts w:ascii="Franklin Gothic Book" w:hAnsi="Franklin Gothic Book"/>
          <w:bCs/>
          <w:iCs/>
        </w:rPr>
        <w:t>Samual</w:t>
      </w:r>
      <w:proofErr w:type="spellEnd"/>
      <w:r w:rsidRPr="00F05829">
        <w:rPr>
          <w:rFonts w:ascii="Franklin Gothic Book" w:hAnsi="Franklin Gothic Book"/>
          <w:bCs/>
          <w:iCs/>
        </w:rPr>
        <w:t xml:space="preserve"> </w:t>
      </w:r>
      <w:proofErr w:type="spellStart"/>
      <w:r w:rsidRPr="00F05829">
        <w:rPr>
          <w:rFonts w:ascii="Franklin Gothic Book" w:hAnsi="Franklin Gothic Book"/>
          <w:bCs/>
          <w:iCs/>
        </w:rPr>
        <w:t>Bak</w:t>
      </w:r>
      <w:proofErr w:type="spellEnd"/>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w:t>
      </w:r>
      <w:r>
        <w:rPr>
          <w:rFonts w:ascii="Franklin Gothic Book" w:hAnsi="Franklin Gothic Book"/>
          <w:bCs/>
          <w:iCs/>
        </w:rPr>
        <w:tab/>
        <w:t xml:space="preserve"> 200</w:t>
      </w:r>
      <w:r>
        <w:rPr>
          <w:rFonts w:ascii="Franklin Gothic Book" w:hAnsi="Franklin Gothic Book"/>
          <w:bCs/>
          <w:iCs/>
        </w:rPr>
        <w:tab/>
      </w:r>
      <w:r w:rsidRPr="00904AEC">
        <w:rPr>
          <w:rFonts w:ascii="Franklin Gothic Book" w:hAnsi="Franklin Gothic Book"/>
          <w:bCs/>
          <w:iCs/>
        </w:rPr>
        <w:t>“</w:t>
      </w:r>
      <w:proofErr w:type="spellStart"/>
      <w:r w:rsidRPr="00904AEC">
        <w:rPr>
          <w:rFonts w:ascii="Franklin Gothic Book" w:hAnsi="Franklin Gothic Book"/>
          <w:bCs/>
          <w:iCs/>
        </w:rPr>
        <w:t>Liberte</w:t>
      </w:r>
      <w:proofErr w:type="spellEnd"/>
      <w:r w:rsidRPr="00904AEC">
        <w:rPr>
          <w:rFonts w:ascii="Franklin Gothic Book" w:hAnsi="Franklin Gothic Book"/>
          <w:bCs/>
          <w:iCs/>
        </w:rPr>
        <w:t xml:space="preserve">, </w:t>
      </w:r>
      <w:proofErr w:type="spellStart"/>
      <w:r w:rsidRPr="00904AEC">
        <w:rPr>
          <w:rFonts w:ascii="Franklin Gothic Book" w:hAnsi="Franklin Gothic Book"/>
          <w:bCs/>
          <w:iCs/>
        </w:rPr>
        <w:t>Egalite</w:t>
      </w:r>
      <w:proofErr w:type="spellEnd"/>
      <w:r w:rsidRPr="00904AEC">
        <w:rPr>
          <w:rFonts w:ascii="Franklin Gothic Book" w:hAnsi="Franklin Gothic Book"/>
          <w:bCs/>
          <w:iCs/>
        </w:rPr>
        <w:t xml:space="preserve">, </w:t>
      </w:r>
      <w:proofErr w:type="spellStart"/>
      <w:r w:rsidRPr="00904AEC">
        <w:rPr>
          <w:rFonts w:ascii="Franklin Gothic Book" w:hAnsi="Franklin Gothic Book"/>
          <w:bCs/>
          <w:iCs/>
        </w:rPr>
        <w:t>Fraternite</w:t>
      </w:r>
      <w:proofErr w:type="spellEnd"/>
      <w:r w:rsidRPr="00904AEC">
        <w:rPr>
          <w:rFonts w:ascii="Franklin Gothic Book" w:hAnsi="Franklin Gothic Book"/>
          <w:bCs/>
          <w:iCs/>
        </w:rPr>
        <w:t>”</w:t>
      </w:r>
      <w:r>
        <w:rPr>
          <w:rFonts w:ascii="Franklin Gothic Book" w:hAnsi="Franklin Gothic Book"/>
          <w:bCs/>
          <w:iCs/>
        </w:rPr>
        <w:t xml:space="preserve"> </w:t>
      </w:r>
      <w:r w:rsidRPr="00904AEC">
        <w:rPr>
          <w:rFonts w:ascii="Franklin Gothic Book" w:hAnsi="Franklin Gothic Book"/>
          <w:bCs/>
          <w:iCs/>
        </w:rPr>
        <w:t xml:space="preserve">by Karl </w:t>
      </w:r>
      <w:proofErr w:type="spellStart"/>
      <w:r w:rsidRPr="00904AEC">
        <w:rPr>
          <w:rFonts w:ascii="Franklin Gothic Book" w:hAnsi="Franklin Gothic Book"/>
          <w:bCs/>
          <w:iCs/>
        </w:rPr>
        <w:t>Schwesig</w:t>
      </w:r>
      <w:proofErr w:type="spellEnd"/>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227:</w:t>
      </w:r>
      <w:r>
        <w:rPr>
          <w:rFonts w:ascii="Franklin Gothic Book" w:hAnsi="Franklin Gothic Book"/>
          <w:bCs/>
          <w:iCs/>
        </w:rPr>
        <w:tab/>
      </w:r>
      <w:r w:rsidRPr="00F57EE1">
        <w:rPr>
          <w:rFonts w:ascii="Franklin Gothic Book" w:hAnsi="Franklin Gothic Book"/>
          <w:bCs/>
          <w:iCs/>
        </w:rPr>
        <w:t>“</w:t>
      </w:r>
      <w:proofErr w:type="spellStart"/>
      <w:r w:rsidRPr="00F57EE1">
        <w:rPr>
          <w:rFonts w:ascii="Franklin Gothic Book" w:hAnsi="Franklin Gothic Book"/>
          <w:bCs/>
          <w:iCs/>
        </w:rPr>
        <w:t>Im</w:t>
      </w:r>
      <w:proofErr w:type="spellEnd"/>
      <w:r w:rsidRPr="00F57EE1">
        <w:rPr>
          <w:rFonts w:ascii="Franklin Gothic Book" w:hAnsi="Franklin Gothic Book"/>
          <w:bCs/>
          <w:iCs/>
        </w:rPr>
        <w:t xml:space="preserve"> Wagon” (In the Railway Car) by Ella Liebermann-</w:t>
      </w:r>
      <w:proofErr w:type="spellStart"/>
      <w:r w:rsidRPr="00F57EE1">
        <w:rPr>
          <w:rFonts w:ascii="Franklin Gothic Book" w:hAnsi="Franklin Gothic Book"/>
          <w:bCs/>
          <w:iCs/>
        </w:rPr>
        <w:t>Shiber</w:t>
      </w:r>
      <w:proofErr w:type="spellEnd"/>
      <w:r>
        <w:rPr>
          <w:rFonts w:ascii="Franklin Gothic Book" w:hAnsi="Franklin Gothic Book"/>
          <w:bCs/>
          <w:iCs/>
        </w:rPr>
        <w:t>.</w:t>
      </w:r>
    </w:p>
    <w:p w:rsidR="00FD2CAF" w:rsidRDefault="00FD2CAF" w:rsidP="00FD2CAF">
      <w:pPr>
        <w:rPr>
          <w:rFonts w:ascii="Franklin Gothic Book" w:hAnsi="Franklin Gothic Book"/>
          <w:b/>
          <w:bCs/>
          <w:iCs/>
        </w:rPr>
      </w:pPr>
      <w:r>
        <w:rPr>
          <w:rFonts w:ascii="Franklin Gothic Book" w:hAnsi="Franklin Gothic Book"/>
          <w:bCs/>
          <w:iCs/>
        </w:rPr>
        <w:t>Slide # 249:</w:t>
      </w:r>
      <w:r>
        <w:rPr>
          <w:rFonts w:ascii="Franklin Gothic Book" w:hAnsi="Franklin Gothic Book"/>
          <w:bCs/>
          <w:iCs/>
        </w:rPr>
        <w:tab/>
        <w:t>“</w:t>
      </w:r>
      <w:r w:rsidRPr="00F57EE1">
        <w:rPr>
          <w:rFonts w:ascii="Franklin Gothic Book" w:hAnsi="Franklin Gothic Book"/>
          <w:bCs/>
          <w:iCs/>
        </w:rPr>
        <w:t>Unable to Work</w:t>
      </w:r>
      <w:r>
        <w:rPr>
          <w:rFonts w:ascii="Franklin Gothic Book" w:hAnsi="Franklin Gothic Book"/>
          <w:bCs/>
          <w:iCs/>
        </w:rPr>
        <w:t>”</w:t>
      </w:r>
      <w:r w:rsidRPr="00F57EE1">
        <w:rPr>
          <w:rFonts w:ascii="Franklin Gothic Book" w:hAnsi="Franklin Gothic Book"/>
          <w:bCs/>
          <w:iCs/>
        </w:rPr>
        <w:t xml:space="preserve"> by David </w:t>
      </w:r>
      <w:proofErr w:type="spellStart"/>
      <w:r w:rsidRPr="00F57EE1">
        <w:rPr>
          <w:rFonts w:ascii="Franklin Gothic Book" w:hAnsi="Franklin Gothic Book"/>
          <w:bCs/>
          <w:iCs/>
        </w:rPr>
        <w:t>Olère</w:t>
      </w:r>
      <w:proofErr w:type="spellEnd"/>
      <w:r w:rsidRPr="00F57EE1">
        <w:rPr>
          <w:rFonts w:ascii="Franklin Gothic Book" w:hAnsi="Franklin Gothic Book"/>
          <w:bCs/>
          <w:iCs/>
        </w:rPr>
        <w:t>.</w:t>
      </w:r>
      <w:r w:rsidRPr="00F57EE1">
        <w:rPr>
          <w:rFonts w:ascii="Franklin Gothic Book" w:hAnsi="Franklin Gothic Book"/>
          <w:b/>
          <w:bCs/>
          <w:iCs/>
        </w:rPr>
        <w:t xml:space="preserve"> </w:t>
      </w:r>
    </w:p>
    <w:p w:rsidR="00FD2CAF" w:rsidRDefault="00FD2CAF" w:rsidP="00FD2CAF">
      <w:pPr>
        <w:rPr>
          <w:rFonts w:ascii="Franklin Gothic Book" w:hAnsi="Franklin Gothic Book"/>
          <w:bCs/>
          <w:iCs/>
        </w:rPr>
      </w:pPr>
      <w:r w:rsidRPr="00F57EE1">
        <w:rPr>
          <w:rFonts w:ascii="Franklin Gothic Book" w:hAnsi="Franklin Gothic Book"/>
          <w:bCs/>
          <w:iCs/>
        </w:rPr>
        <w:t>Slide # 259:</w:t>
      </w:r>
      <w:r w:rsidRPr="00F57EE1">
        <w:rPr>
          <w:rFonts w:ascii="Franklin Gothic Book" w:hAnsi="Franklin Gothic Book"/>
          <w:bCs/>
          <w:iCs/>
        </w:rPr>
        <w:tab/>
      </w:r>
      <w:r>
        <w:rPr>
          <w:rFonts w:ascii="Franklin Gothic Book" w:hAnsi="Franklin Gothic Book"/>
          <w:bCs/>
          <w:iCs/>
        </w:rPr>
        <w:t>“</w:t>
      </w:r>
      <w:proofErr w:type="spellStart"/>
      <w:r w:rsidRPr="00F57EE1">
        <w:rPr>
          <w:rFonts w:ascii="Franklin Gothic Book" w:hAnsi="Franklin Gothic Book"/>
          <w:bCs/>
          <w:iCs/>
        </w:rPr>
        <w:t>Appell</w:t>
      </w:r>
      <w:proofErr w:type="spellEnd"/>
      <w:r w:rsidRPr="00F57EE1">
        <w:rPr>
          <w:rFonts w:ascii="Franklin Gothic Book" w:hAnsi="Franklin Gothic Book"/>
          <w:bCs/>
          <w:iCs/>
        </w:rPr>
        <w:t xml:space="preserve"> (roll call)</w:t>
      </w:r>
      <w:r>
        <w:rPr>
          <w:rFonts w:ascii="Franklin Gothic Book" w:hAnsi="Franklin Gothic Book"/>
          <w:bCs/>
          <w:iCs/>
        </w:rPr>
        <w:t>” b</w:t>
      </w:r>
      <w:r w:rsidRPr="00F57EE1">
        <w:rPr>
          <w:rFonts w:ascii="Franklin Gothic Book" w:hAnsi="Franklin Gothic Book"/>
          <w:bCs/>
          <w:iCs/>
        </w:rPr>
        <w:t xml:space="preserve">y Jan </w:t>
      </w:r>
      <w:proofErr w:type="spellStart"/>
      <w:r w:rsidRPr="00F57EE1">
        <w:rPr>
          <w:rFonts w:ascii="Franklin Gothic Book" w:hAnsi="Franklin Gothic Book"/>
          <w:bCs/>
          <w:iCs/>
        </w:rPr>
        <w:t>Komski</w:t>
      </w:r>
      <w:proofErr w:type="spellEnd"/>
      <w:r w:rsidRPr="00F57EE1">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261:</w:t>
      </w:r>
      <w:r>
        <w:rPr>
          <w:rFonts w:ascii="Franklin Gothic Book" w:hAnsi="Franklin Gothic Book"/>
          <w:bCs/>
          <w:iCs/>
        </w:rPr>
        <w:tab/>
      </w:r>
      <w:r w:rsidRPr="00471EE5">
        <w:rPr>
          <w:rFonts w:ascii="Franklin Gothic Book" w:hAnsi="Franklin Gothic Book"/>
          <w:bCs/>
          <w:iCs/>
        </w:rPr>
        <w:t xml:space="preserve">“The Food of the Dead for the Living” by David </w:t>
      </w:r>
      <w:proofErr w:type="spellStart"/>
      <w:r w:rsidRPr="00471EE5">
        <w:rPr>
          <w:rFonts w:ascii="Franklin Gothic Book" w:hAnsi="Franklin Gothic Book"/>
          <w:bCs/>
          <w:iCs/>
        </w:rPr>
        <w:t>Olère</w:t>
      </w:r>
      <w:proofErr w:type="spellEnd"/>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262:</w:t>
      </w:r>
      <w:r>
        <w:rPr>
          <w:rFonts w:ascii="Franklin Gothic Book" w:hAnsi="Franklin Gothic Book"/>
          <w:bCs/>
          <w:iCs/>
        </w:rPr>
        <w:tab/>
        <w:t>“</w:t>
      </w:r>
      <w:r w:rsidRPr="00471EE5">
        <w:rPr>
          <w:rFonts w:ascii="Franklin Gothic Book" w:hAnsi="Franklin Gothic Book"/>
          <w:bCs/>
          <w:iCs/>
        </w:rPr>
        <w:t>Soup Distribution</w:t>
      </w:r>
      <w:r>
        <w:rPr>
          <w:rFonts w:ascii="Franklin Gothic Book" w:hAnsi="Franklin Gothic Book"/>
          <w:bCs/>
          <w:iCs/>
        </w:rPr>
        <w:t>,” “</w:t>
      </w:r>
      <w:r w:rsidRPr="00471EE5">
        <w:rPr>
          <w:rFonts w:ascii="Franklin Gothic Book" w:hAnsi="Franklin Gothic Book"/>
          <w:bCs/>
          <w:iCs/>
        </w:rPr>
        <w:t>Hunger - Looking for Food</w:t>
      </w:r>
      <w:r>
        <w:rPr>
          <w:rFonts w:ascii="Franklin Gothic Book" w:hAnsi="Franklin Gothic Book"/>
          <w:bCs/>
          <w:iCs/>
        </w:rPr>
        <w:t>,” “</w:t>
      </w:r>
      <w:r w:rsidRPr="00471EE5">
        <w:rPr>
          <w:rFonts w:ascii="Franklin Gothic Book" w:hAnsi="Franklin Gothic Book"/>
          <w:bCs/>
          <w:iCs/>
        </w:rPr>
        <w:t>Hunger – Stealing Bread</w:t>
      </w:r>
      <w:r>
        <w:rPr>
          <w:rFonts w:ascii="Franklin Gothic Book" w:hAnsi="Franklin Gothic Book"/>
          <w:bCs/>
          <w:iCs/>
        </w:rPr>
        <w:t>”</w:t>
      </w:r>
    </w:p>
    <w:p w:rsidR="00FD2CAF" w:rsidRDefault="00FD2CAF" w:rsidP="00FD2CAF">
      <w:pPr>
        <w:ind w:left="720" w:firstLine="720"/>
        <w:rPr>
          <w:rFonts w:ascii="Franklin Gothic Book" w:hAnsi="Franklin Gothic Book"/>
          <w:bCs/>
          <w:iCs/>
        </w:rPr>
      </w:pPr>
      <w:r>
        <w:rPr>
          <w:rFonts w:ascii="Franklin Gothic Book" w:hAnsi="Franklin Gothic Book"/>
          <w:bCs/>
          <w:iCs/>
        </w:rPr>
        <w:t xml:space="preserve"> by </w:t>
      </w:r>
      <w:r w:rsidRPr="00F57EE1">
        <w:rPr>
          <w:rFonts w:ascii="Franklin Gothic Book" w:hAnsi="Franklin Gothic Book"/>
          <w:bCs/>
          <w:iCs/>
        </w:rPr>
        <w:t>Ella Liebermann-</w:t>
      </w:r>
      <w:proofErr w:type="spellStart"/>
      <w:r w:rsidRPr="00F57EE1">
        <w:rPr>
          <w:rFonts w:ascii="Franklin Gothic Book" w:hAnsi="Franklin Gothic Book"/>
          <w:bCs/>
          <w:iCs/>
        </w:rPr>
        <w:t>Shiber</w:t>
      </w:r>
      <w:proofErr w:type="spellEnd"/>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266:</w:t>
      </w:r>
      <w:r>
        <w:rPr>
          <w:rFonts w:ascii="Franklin Gothic Book" w:hAnsi="Franklin Gothic Book"/>
          <w:bCs/>
          <w:iCs/>
        </w:rPr>
        <w:tab/>
        <w:t xml:space="preserve">“Nazi Brutality” by </w:t>
      </w:r>
      <w:proofErr w:type="spellStart"/>
      <w:r w:rsidRPr="00471EE5">
        <w:rPr>
          <w:rFonts w:ascii="Franklin Gothic Book" w:hAnsi="Franklin Gothic Book"/>
          <w:bCs/>
          <w:iCs/>
        </w:rPr>
        <w:t>Zinovi</w:t>
      </w:r>
      <w:proofErr w:type="spellEnd"/>
      <w:r w:rsidRPr="00471EE5">
        <w:rPr>
          <w:rFonts w:ascii="Franklin Gothic Book" w:hAnsi="Franklin Gothic Book"/>
          <w:bCs/>
          <w:iCs/>
        </w:rPr>
        <w:t xml:space="preserve"> </w:t>
      </w:r>
      <w:proofErr w:type="spellStart"/>
      <w:r w:rsidRPr="00471EE5">
        <w:rPr>
          <w:rFonts w:ascii="Franklin Gothic Book" w:hAnsi="Franklin Gothic Book"/>
          <w:bCs/>
          <w:iCs/>
        </w:rPr>
        <w:t>Tolkachev</w:t>
      </w:r>
      <w:proofErr w:type="spellEnd"/>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275:</w:t>
      </w:r>
      <w:r>
        <w:rPr>
          <w:rFonts w:ascii="Franklin Gothic Book" w:hAnsi="Franklin Gothic Book"/>
          <w:bCs/>
          <w:iCs/>
        </w:rPr>
        <w:tab/>
        <w:t xml:space="preserve">“Gassings” by </w:t>
      </w:r>
      <w:r w:rsidRPr="00471EE5">
        <w:rPr>
          <w:rFonts w:ascii="Franklin Gothic Book" w:hAnsi="Franklin Gothic Book"/>
          <w:bCs/>
          <w:iCs/>
        </w:rPr>
        <w:t xml:space="preserve">David </w:t>
      </w:r>
      <w:proofErr w:type="spellStart"/>
      <w:r w:rsidRPr="00471EE5">
        <w:rPr>
          <w:rFonts w:ascii="Franklin Gothic Book" w:hAnsi="Franklin Gothic Book"/>
          <w:bCs/>
          <w:iCs/>
        </w:rPr>
        <w:t>Olère</w:t>
      </w:r>
      <w:proofErr w:type="spellEnd"/>
      <w:r w:rsidRPr="00471EE5">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288:</w:t>
      </w:r>
      <w:r>
        <w:rPr>
          <w:rFonts w:ascii="Franklin Gothic Book" w:hAnsi="Franklin Gothic Book"/>
          <w:bCs/>
          <w:iCs/>
        </w:rPr>
        <w:tab/>
      </w:r>
      <w:r w:rsidRPr="00904836">
        <w:rPr>
          <w:rFonts w:ascii="Franklin Gothic Book" w:hAnsi="Franklin Gothic Book"/>
          <w:bCs/>
          <w:iCs/>
        </w:rPr>
        <w:t>“In Memory of the Czech Transport to the Gas Chambers” by Yehuda Bacon</w:t>
      </w:r>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310:</w:t>
      </w:r>
      <w:r>
        <w:rPr>
          <w:rFonts w:ascii="Franklin Gothic Book" w:hAnsi="Franklin Gothic Book"/>
          <w:bCs/>
          <w:iCs/>
        </w:rPr>
        <w:tab/>
      </w:r>
      <w:r w:rsidRPr="00904836">
        <w:rPr>
          <w:rFonts w:ascii="Franklin Gothic Book" w:hAnsi="Franklin Gothic Book"/>
          <w:bCs/>
          <w:iCs/>
        </w:rPr>
        <w:t xml:space="preserve">“Invasion of </w:t>
      </w:r>
      <w:smartTag w:uri="urn:schemas-microsoft-com:office:smarttags" w:element="State">
        <w:smartTag w:uri="urn:schemas-microsoft-com:office:smarttags" w:element="place">
          <w:r w:rsidRPr="00904836">
            <w:rPr>
              <w:rFonts w:ascii="Franklin Gothic Book" w:hAnsi="Franklin Gothic Book"/>
              <w:bCs/>
              <w:iCs/>
            </w:rPr>
            <w:t>Normandy</w:t>
          </w:r>
        </w:smartTag>
      </w:smartTag>
      <w:r w:rsidRPr="00904836">
        <w:rPr>
          <w:rFonts w:ascii="Franklin Gothic Book" w:hAnsi="Franklin Gothic Book"/>
          <w:bCs/>
          <w:iCs/>
        </w:rPr>
        <w:t xml:space="preserve">” by Simon </w:t>
      </w:r>
      <w:proofErr w:type="spellStart"/>
      <w:r w:rsidRPr="00904836">
        <w:rPr>
          <w:rFonts w:ascii="Franklin Gothic Book" w:hAnsi="Franklin Gothic Book"/>
          <w:bCs/>
          <w:iCs/>
        </w:rPr>
        <w:t>Jeruchim</w:t>
      </w:r>
      <w:proofErr w:type="spellEnd"/>
      <w:r>
        <w:rPr>
          <w:rFonts w:ascii="Franklin Gothic Book" w:hAnsi="Franklin Gothic Book"/>
          <w:bCs/>
          <w:iCs/>
        </w:rPr>
        <w:t>.</w:t>
      </w:r>
    </w:p>
    <w:p w:rsidR="00FD2CAF" w:rsidRDefault="00FD2CAF" w:rsidP="00FD2CAF">
      <w:pPr>
        <w:rPr>
          <w:rFonts w:ascii="Franklin Gothic Book" w:hAnsi="Franklin Gothic Book"/>
          <w:bCs/>
          <w:iCs/>
        </w:rPr>
      </w:pPr>
      <w:r>
        <w:rPr>
          <w:rFonts w:ascii="Franklin Gothic Book" w:hAnsi="Franklin Gothic Book"/>
          <w:bCs/>
          <w:iCs/>
        </w:rPr>
        <w:t>Slide # 315:</w:t>
      </w:r>
      <w:r>
        <w:rPr>
          <w:rFonts w:ascii="Franklin Gothic Book" w:hAnsi="Franklin Gothic Book"/>
          <w:bCs/>
          <w:iCs/>
        </w:rPr>
        <w:tab/>
      </w:r>
      <w:r w:rsidRPr="003B4F66">
        <w:rPr>
          <w:rFonts w:ascii="Franklin Gothic Book" w:hAnsi="Franklin Gothic Book"/>
          <w:bCs/>
          <w:iCs/>
        </w:rPr>
        <w:t xml:space="preserve">“Death March” by Ella Liebermann </w:t>
      </w:r>
      <w:proofErr w:type="spellStart"/>
      <w:r w:rsidRPr="003B4F66">
        <w:rPr>
          <w:rFonts w:ascii="Franklin Gothic Book" w:hAnsi="Franklin Gothic Book"/>
          <w:bCs/>
          <w:iCs/>
        </w:rPr>
        <w:t>Shiber</w:t>
      </w:r>
      <w:proofErr w:type="spellEnd"/>
      <w:r>
        <w:rPr>
          <w:rFonts w:ascii="Franklin Gothic Book" w:hAnsi="Franklin Gothic Book"/>
          <w:bCs/>
          <w:iCs/>
        </w:rPr>
        <w:t>.</w:t>
      </w:r>
    </w:p>
    <w:p w:rsidR="0099494C" w:rsidRDefault="0099494C" w:rsidP="00FD2CAF">
      <w:pPr>
        <w:rPr>
          <w:rFonts w:ascii="Franklin Gothic Book" w:hAnsi="Franklin Gothic Book"/>
          <w:bCs/>
          <w:iCs/>
        </w:rPr>
      </w:pPr>
    </w:p>
    <w:p w:rsidR="005A6BD7" w:rsidRDefault="005A6BD7" w:rsidP="00FD2CAF">
      <w:pPr>
        <w:rPr>
          <w:rFonts w:ascii="Franklin Gothic Book" w:hAnsi="Franklin Gothic Book"/>
          <w:bCs/>
          <w:iCs/>
        </w:rPr>
      </w:pPr>
    </w:p>
    <w:p w:rsidR="007710C7" w:rsidRDefault="007710C7" w:rsidP="00FD2CAF">
      <w:pPr>
        <w:rPr>
          <w:rFonts w:ascii="Franklin Gothic Book" w:hAnsi="Franklin Gothic Book"/>
          <w:bCs/>
          <w:iCs/>
        </w:rPr>
      </w:pPr>
    </w:p>
    <w:p w:rsidR="007710C7" w:rsidRDefault="007710C7" w:rsidP="00FD2CAF">
      <w:pPr>
        <w:rPr>
          <w:rFonts w:ascii="Franklin Gothic Book" w:hAnsi="Franklin Gothic Book"/>
          <w:bCs/>
          <w:iCs/>
        </w:rPr>
      </w:pPr>
    </w:p>
    <w:p w:rsidR="007710C7" w:rsidRDefault="007710C7" w:rsidP="00FD2CAF">
      <w:pPr>
        <w:rPr>
          <w:rFonts w:ascii="Franklin Gothic Book" w:hAnsi="Franklin Gothic Book"/>
          <w:bCs/>
          <w:iCs/>
        </w:rPr>
      </w:pPr>
    </w:p>
    <w:p w:rsidR="007710C7" w:rsidRDefault="007710C7" w:rsidP="00FD2CAF">
      <w:pPr>
        <w:rPr>
          <w:rFonts w:ascii="Franklin Gothic Book" w:hAnsi="Franklin Gothic Book"/>
          <w:bCs/>
          <w:iCs/>
        </w:rPr>
      </w:pPr>
    </w:p>
    <w:p w:rsidR="007710C7" w:rsidRDefault="007710C7" w:rsidP="00FD2CAF">
      <w:pPr>
        <w:rPr>
          <w:rFonts w:ascii="Franklin Gothic Book" w:hAnsi="Franklin Gothic Book"/>
          <w:bCs/>
          <w:iCs/>
        </w:rPr>
      </w:pPr>
    </w:p>
    <w:p w:rsidR="007710C7" w:rsidRDefault="007710C7" w:rsidP="00FD2CAF">
      <w:pPr>
        <w:rPr>
          <w:rFonts w:ascii="Franklin Gothic Book" w:hAnsi="Franklin Gothic Book"/>
          <w:bCs/>
          <w:iCs/>
        </w:rPr>
      </w:pPr>
    </w:p>
    <w:p w:rsidR="007710C7" w:rsidRDefault="007710C7" w:rsidP="00FD2CAF">
      <w:pPr>
        <w:rPr>
          <w:rFonts w:ascii="Franklin Gothic Book" w:hAnsi="Franklin Gothic Book"/>
          <w:bCs/>
          <w:iCs/>
        </w:rPr>
      </w:pPr>
    </w:p>
    <w:p w:rsidR="00FD2CAF" w:rsidRDefault="0074716C" w:rsidP="005A6BD7">
      <w:pPr>
        <w:jc w:val="center"/>
        <w:rPr>
          <w:rFonts w:ascii="Franklin Gothic Book" w:hAnsi="Franklin Gothic Book"/>
          <w:b/>
          <w:bCs/>
          <w:iCs/>
          <w:sz w:val="28"/>
          <w:szCs w:val="28"/>
        </w:rPr>
      </w:pPr>
      <w:r>
        <w:rPr>
          <w:rFonts w:ascii="Franklin Gothic Book" w:hAnsi="Franklin Gothic Book"/>
          <w:b/>
          <w:bCs/>
          <w:iCs/>
          <w:sz w:val="28"/>
          <w:szCs w:val="28"/>
        </w:rPr>
        <w:lastRenderedPageBreak/>
        <w:t xml:space="preserve">Aftermath Art:  </w:t>
      </w:r>
      <w:r w:rsidR="005A6BD7">
        <w:rPr>
          <w:rFonts w:ascii="Franklin Gothic Book" w:hAnsi="Franklin Gothic Book"/>
          <w:b/>
          <w:bCs/>
          <w:iCs/>
          <w:sz w:val="28"/>
          <w:szCs w:val="28"/>
        </w:rPr>
        <w:t>Art as Memory</w:t>
      </w:r>
    </w:p>
    <w:p w:rsidR="0099494C" w:rsidRDefault="0099494C" w:rsidP="005A6BD7">
      <w:pPr>
        <w:jc w:val="center"/>
        <w:rPr>
          <w:rFonts w:ascii="Franklin Gothic Book" w:hAnsi="Franklin Gothic Book"/>
          <w:b/>
          <w:bCs/>
          <w:iCs/>
          <w:sz w:val="28"/>
          <w:szCs w:val="28"/>
        </w:rPr>
      </w:pPr>
    </w:p>
    <w:p w:rsidR="00FF6B55" w:rsidRPr="0099494C" w:rsidRDefault="0074716C" w:rsidP="0099494C">
      <w:pPr>
        <w:rPr>
          <w:rFonts w:ascii="Franklin Gothic Book" w:hAnsi="Franklin Gothic Book"/>
          <w:bCs/>
          <w:iCs/>
        </w:rPr>
      </w:pPr>
      <w:r>
        <w:rPr>
          <w:rFonts w:ascii="Franklin Gothic Book" w:hAnsi="Franklin Gothic Book"/>
          <w:bCs/>
          <w:iCs/>
        </w:rPr>
        <w:t>Among victim artists who survived, several continued through the postwar years to bear witness by means of their creative endeavors.  Such works fall into this final category of “Aftermath Art</w:t>
      </w:r>
      <w:r w:rsidR="00977CDD">
        <w:rPr>
          <w:rFonts w:ascii="Franklin Gothic Book" w:hAnsi="Franklin Gothic Book"/>
          <w:bCs/>
          <w:iCs/>
        </w:rPr>
        <w:t>.”  In addition, this category also includes those works created by artists with no direct experience with the Holocaust.</w:t>
      </w:r>
      <w:r w:rsidR="00F46496">
        <w:rPr>
          <w:rFonts w:ascii="Franklin Gothic Book" w:hAnsi="Franklin Gothic Book"/>
          <w:bCs/>
          <w:iCs/>
        </w:rPr>
        <w:t xml:space="preserve">  Some, such as artists Becky </w:t>
      </w:r>
      <w:proofErr w:type="spellStart"/>
      <w:r w:rsidR="00F46496">
        <w:rPr>
          <w:rFonts w:ascii="Franklin Gothic Book" w:hAnsi="Franklin Gothic Book"/>
          <w:bCs/>
          <w:iCs/>
        </w:rPr>
        <w:t>Seitel</w:t>
      </w:r>
      <w:proofErr w:type="spellEnd"/>
      <w:r w:rsidR="00F46496">
        <w:rPr>
          <w:rFonts w:ascii="Franklin Gothic Book" w:hAnsi="Franklin Gothic Book"/>
          <w:bCs/>
          <w:iCs/>
        </w:rPr>
        <w:t xml:space="preserve"> and Mitzi Levin who created the exhibit “Darkness into Life,” were emotionally drawn to the subject of the Holocaust in order to preserve the stories of </w:t>
      </w:r>
      <w:smartTag w:uri="urn:schemas-microsoft-com:office:smarttags" w:element="City">
        <w:smartTag w:uri="urn:schemas-microsoft-com:office:smarttags" w:element="place">
          <w:r w:rsidR="00F46496">
            <w:rPr>
              <w:rFonts w:ascii="Franklin Gothic Book" w:hAnsi="Franklin Gothic Book"/>
              <w:bCs/>
              <w:iCs/>
            </w:rPr>
            <w:t>Birmingham</w:t>
          </w:r>
        </w:smartTag>
      </w:smartTag>
      <w:r w:rsidR="00F46496">
        <w:rPr>
          <w:rFonts w:ascii="Franklin Gothic Book" w:hAnsi="Franklin Gothic Book"/>
          <w:bCs/>
          <w:iCs/>
        </w:rPr>
        <w:t xml:space="preserve"> survivors.</w:t>
      </w:r>
    </w:p>
    <w:p w:rsidR="00F678CA" w:rsidRDefault="00F678CA" w:rsidP="001A39FA">
      <w:pPr>
        <w:rPr>
          <w:rFonts w:ascii="Franklin Gothic Book" w:hAnsi="Franklin Gothic Book"/>
          <w:bCs/>
          <w:iCs/>
        </w:rPr>
      </w:pPr>
    </w:p>
    <w:p w:rsidR="00BC421F" w:rsidRDefault="00BC421F" w:rsidP="00BC421F">
      <w:pPr>
        <w:rPr>
          <w:rFonts w:ascii="Franklin Gothic Book" w:hAnsi="Franklin Gothic Book"/>
          <w:bCs/>
          <w:iCs/>
        </w:rPr>
      </w:pPr>
      <w:r>
        <w:rPr>
          <w:rFonts w:ascii="Franklin Gothic Book" w:hAnsi="Franklin Gothic Book"/>
          <w:bCs/>
          <w:iCs/>
        </w:rPr>
        <w:t>Slide # 141:</w:t>
      </w:r>
      <w:r>
        <w:rPr>
          <w:rFonts w:ascii="Franklin Gothic Book" w:hAnsi="Franklin Gothic Book"/>
          <w:bCs/>
          <w:iCs/>
        </w:rPr>
        <w:tab/>
        <w:t>“</w:t>
      </w:r>
      <w:smartTag w:uri="urn:schemas-microsoft-com:office:smarttags" w:element="City">
        <w:smartTag w:uri="urn:schemas-microsoft-com:office:smarttags" w:element="place">
          <w:r w:rsidRPr="00BC421F">
            <w:rPr>
              <w:rFonts w:ascii="Franklin Gothic Book" w:hAnsi="Franklin Gothic Book"/>
              <w:bCs/>
              <w:iCs/>
            </w:rPr>
            <w:t>Palestine</w:t>
          </w:r>
        </w:smartTag>
      </w:smartTag>
      <w:r w:rsidRPr="00BC421F">
        <w:rPr>
          <w:rFonts w:ascii="Franklin Gothic Book" w:hAnsi="Franklin Gothic Book"/>
          <w:bCs/>
          <w:iCs/>
        </w:rPr>
        <w:t xml:space="preserve"> Restricted,</w:t>
      </w:r>
      <w:r>
        <w:rPr>
          <w:rFonts w:ascii="Franklin Gothic Book" w:hAnsi="Franklin Gothic Book"/>
          <w:bCs/>
          <w:iCs/>
        </w:rPr>
        <w:t>”</w:t>
      </w:r>
      <w:r w:rsidRPr="00BC421F">
        <w:rPr>
          <w:rFonts w:ascii="Franklin Gothic Book" w:hAnsi="Franklin Gothic Book"/>
          <w:bCs/>
          <w:iCs/>
        </w:rPr>
        <w:t xml:space="preserve"> 1944, Arthur </w:t>
      </w:r>
      <w:proofErr w:type="spellStart"/>
      <w:r w:rsidRPr="00BC421F">
        <w:rPr>
          <w:rFonts w:ascii="Franklin Gothic Book" w:hAnsi="Franklin Gothic Book"/>
          <w:bCs/>
          <w:iCs/>
        </w:rPr>
        <w:t>Szyk</w:t>
      </w:r>
      <w:proofErr w:type="spellEnd"/>
      <w:r w:rsidRPr="00BC421F">
        <w:rPr>
          <w:rFonts w:ascii="Franklin Gothic Book" w:hAnsi="Franklin Gothic Book"/>
          <w:bCs/>
          <w:iCs/>
        </w:rPr>
        <w:t>.</w:t>
      </w:r>
    </w:p>
    <w:p w:rsidR="00BC421F" w:rsidRDefault="00BC421F" w:rsidP="00BC421F">
      <w:pPr>
        <w:rPr>
          <w:rFonts w:ascii="Franklin Gothic Book" w:hAnsi="Franklin Gothic Book"/>
          <w:bCs/>
          <w:iCs/>
        </w:rPr>
      </w:pPr>
      <w:r>
        <w:rPr>
          <w:rFonts w:ascii="Franklin Gothic Book" w:hAnsi="Franklin Gothic Book"/>
          <w:bCs/>
          <w:iCs/>
        </w:rPr>
        <w:t>Slide # 162:</w:t>
      </w:r>
      <w:r>
        <w:rPr>
          <w:rFonts w:ascii="Franklin Gothic Book" w:hAnsi="Franklin Gothic Book"/>
          <w:bCs/>
          <w:iCs/>
        </w:rPr>
        <w:tab/>
        <w:t>“</w:t>
      </w:r>
      <w:r w:rsidRPr="00BC421F">
        <w:rPr>
          <w:rFonts w:ascii="Franklin Gothic Book" w:hAnsi="Franklin Gothic Book"/>
          <w:bCs/>
          <w:iCs/>
        </w:rPr>
        <w:t>Polish Exiles,</w:t>
      </w:r>
      <w:r>
        <w:rPr>
          <w:rFonts w:ascii="Franklin Gothic Book" w:hAnsi="Franklin Gothic Book"/>
          <w:bCs/>
          <w:iCs/>
        </w:rPr>
        <w:t>”</w:t>
      </w:r>
      <w:r w:rsidRPr="00BC421F">
        <w:rPr>
          <w:rFonts w:ascii="Franklin Gothic Book" w:hAnsi="Franklin Gothic Book"/>
          <w:bCs/>
          <w:iCs/>
        </w:rPr>
        <w:t xml:space="preserve"> 1941</w:t>
      </w:r>
      <w:r w:rsidR="00D52F27">
        <w:rPr>
          <w:rFonts w:ascii="Franklin Gothic Book" w:hAnsi="Franklin Gothic Book"/>
          <w:bCs/>
          <w:iCs/>
        </w:rPr>
        <w:t>,</w:t>
      </w:r>
      <w:r w:rsidRPr="00BC421F">
        <w:rPr>
          <w:rFonts w:ascii="Franklin Gothic Book" w:hAnsi="Franklin Gothic Book"/>
          <w:bCs/>
          <w:iCs/>
        </w:rPr>
        <w:t xml:space="preserve"> Arthur </w:t>
      </w:r>
      <w:proofErr w:type="spellStart"/>
      <w:r w:rsidRPr="00BC421F">
        <w:rPr>
          <w:rFonts w:ascii="Franklin Gothic Book" w:hAnsi="Franklin Gothic Book"/>
          <w:bCs/>
          <w:iCs/>
        </w:rPr>
        <w:t>Szyk</w:t>
      </w:r>
      <w:proofErr w:type="spellEnd"/>
      <w:r>
        <w:rPr>
          <w:rFonts w:ascii="Franklin Gothic Book" w:hAnsi="Franklin Gothic Book"/>
          <w:bCs/>
          <w:iCs/>
        </w:rPr>
        <w:t>.</w:t>
      </w:r>
    </w:p>
    <w:p w:rsidR="00904AEC" w:rsidRDefault="00BC421F" w:rsidP="00BC421F">
      <w:pPr>
        <w:rPr>
          <w:rFonts w:ascii="Franklin Gothic Book" w:hAnsi="Franklin Gothic Book"/>
          <w:bCs/>
          <w:iCs/>
        </w:rPr>
      </w:pPr>
      <w:r>
        <w:rPr>
          <w:rFonts w:ascii="Franklin Gothic Book" w:hAnsi="Franklin Gothic Book"/>
          <w:bCs/>
          <w:iCs/>
        </w:rPr>
        <w:t>Slide # 163:</w:t>
      </w:r>
      <w:r>
        <w:rPr>
          <w:rFonts w:ascii="Franklin Gothic Book" w:hAnsi="Franklin Gothic Book"/>
          <w:bCs/>
          <w:iCs/>
        </w:rPr>
        <w:tab/>
        <w:t>“</w:t>
      </w:r>
      <w:r w:rsidR="00D52F27">
        <w:rPr>
          <w:rFonts w:ascii="Franklin Gothic Book" w:hAnsi="Franklin Gothic Book"/>
          <w:bCs/>
          <w:iCs/>
        </w:rPr>
        <w:t>Untitled (The Jewish Star)</w:t>
      </w:r>
      <w:r w:rsidR="00F05829">
        <w:rPr>
          <w:rFonts w:ascii="Franklin Gothic Book" w:hAnsi="Franklin Gothic Book"/>
          <w:bCs/>
          <w:iCs/>
        </w:rPr>
        <w:t xml:space="preserve">,” Arthur </w:t>
      </w:r>
      <w:proofErr w:type="spellStart"/>
      <w:r w:rsidR="00F05829">
        <w:rPr>
          <w:rFonts w:ascii="Franklin Gothic Book" w:hAnsi="Franklin Gothic Book"/>
          <w:bCs/>
          <w:iCs/>
        </w:rPr>
        <w:t>Szyk</w:t>
      </w:r>
      <w:proofErr w:type="spellEnd"/>
      <w:r w:rsidR="00D52F27">
        <w:rPr>
          <w:rFonts w:ascii="Franklin Gothic Book" w:hAnsi="Franklin Gothic Book"/>
          <w:bCs/>
          <w:iCs/>
        </w:rPr>
        <w:t>, 1940.</w:t>
      </w:r>
    </w:p>
    <w:p w:rsidR="00F05829" w:rsidRDefault="00F05829" w:rsidP="00F05829">
      <w:pPr>
        <w:rPr>
          <w:rFonts w:ascii="Franklin Gothic Book" w:hAnsi="Franklin Gothic Book"/>
          <w:bCs/>
          <w:iCs/>
        </w:rPr>
      </w:pPr>
      <w:r>
        <w:rPr>
          <w:rFonts w:ascii="Franklin Gothic Book" w:hAnsi="Franklin Gothic Book"/>
          <w:bCs/>
          <w:iCs/>
        </w:rPr>
        <w:t>Slide # 190:</w:t>
      </w:r>
      <w:r>
        <w:rPr>
          <w:rFonts w:ascii="Franklin Gothic Book" w:hAnsi="Franklin Gothic Book"/>
          <w:bCs/>
          <w:iCs/>
        </w:rPr>
        <w:tab/>
      </w:r>
      <w:r w:rsidRPr="00F05829">
        <w:rPr>
          <w:rFonts w:ascii="Franklin Gothic Book" w:hAnsi="Franklin Gothic Book"/>
          <w:bCs/>
          <w:iCs/>
        </w:rPr>
        <w:t xml:space="preserve">“The Ghetto” by </w:t>
      </w:r>
      <w:proofErr w:type="spellStart"/>
      <w:r w:rsidRPr="00F05829">
        <w:rPr>
          <w:rFonts w:ascii="Franklin Gothic Book" w:hAnsi="Franklin Gothic Book"/>
          <w:bCs/>
          <w:iCs/>
        </w:rPr>
        <w:t>Samual</w:t>
      </w:r>
      <w:proofErr w:type="spellEnd"/>
      <w:r w:rsidRPr="00F05829">
        <w:rPr>
          <w:rFonts w:ascii="Franklin Gothic Book" w:hAnsi="Franklin Gothic Book"/>
          <w:bCs/>
          <w:iCs/>
        </w:rPr>
        <w:t xml:space="preserve"> </w:t>
      </w:r>
      <w:proofErr w:type="spellStart"/>
      <w:r w:rsidRPr="00F05829">
        <w:rPr>
          <w:rFonts w:ascii="Franklin Gothic Book" w:hAnsi="Franklin Gothic Book"/>
          <w:bCs/>
          <w:iCs/>
        </w:rPr>
        <w:t>Bak</w:t>
      </w:r>
      <w:proofErr w:type="spellEnd"/>
      <w:r w:rsidR="00904AEC">
        <w:rPr>
          <w:rFonts w:ascii="Franklin Gothic Book" w:hAnsi="Franklin Gothic Book"/>
          <w:bCs/>
          <w:iCs/>
        </w:rPr>
        <w:t>.</w:t>
      </w:r>
    </w:p>
    <w:p w:rsidR="00904AEC" w:rsidRDefault="00904AEC" w:rsidP="00904AEC">
      <w:pPr>
        <w:rPr>
          <w:rFonts w:ascii="Franklin Gothic Book" w:hAnsi="Franklin Gothic Book"/>
          <w:bCs/>
          <w:iCs/>
        </w:rPr>
      </w:pPr>
      <w:r>
        <w:rPr>
          <w:rFonts w:ascii="Franklin Gothic Book" w:hAnsi="Franklin Gothic Book"/>
          <w:bCs/>
          <w:iCs/>
        </w:rPr>
        <w:t>Slide #</w:t>
      </w:r>
      <w:r>
        <w:rPr>
          <w:rFonts w:ascii="Franklin Gothic Book" w:hAnsi="Franklin Gothic Book"/>
          <w:bCs/>
          <w:iCs/>
        </w:rPr>
        <w:tab/>
        <w:t xml:space="preserve"> 200</w:t>
      </w:r>
      <w:r>
        <w:rPr>
          <w:rFonts w:ascii="Franklin Gothic Book" w:hAnsi="Franklin Gothic Book"/>
          <w:bCs/>
          <w:iCs/>
        </w:rPr>
        <w:tab/>
      </w:r>
      <w:r w:rsidRPr="00904AEC">
        <w:rPr>
          <w:rFonts w:ascii="Franklin Gothic Book" w:hAnsi="Franklin Gothic Book"/>
          <w:bCs/>
          <w:iCs/>
        </w:rPr>
        <w:t>“</w:t>
      </w:r>
      <w:proofErr w:type="spellStart"/>
      <w:r w:rsidRPr="00904AEC">
        <w:rPr>
          <w:rFonts w:ascii="Franklin Gothic Book" w:hAnsi="Franklin Gothic Book"/>
          <w:bCs/>
          <w:iCs/>
        </w:rPr>
        <w:t>Liberte</w:t>
      </w:r>
      <w:proofErr w:type="spellEnd"/>
      <w:r w:rsidRPr="00904AEC">
        <w:rPr>
          <w:rFonts w:ascii="Franklin Gothic Book" w:hAnsi="Franklin Gothic Book"/>
          <w:bCs/>
          <w:iCs/>
        </w:rPr>
        <w:t xml:space="preserve">, </w:t>
      </w:r>
      <w:proofErr w:type="spellStart"/>
      <w:r w:rsidRPr="00904AEC">
        <w:rPr>
          <w:rFonts w:ascii="Franklin Gothic Book" w:hAnsi="Franklin Gothic Book"/>
          <w:bCs/>
          <w:iCs/>
        </w:rPr>
        <w:t>Egalite</w:t>
      </w:r>
      <w:proofErr w:type="spellEnd"/>
      <w:r w:rsidRPr="00904AEC">
        <w:rPr>
          <w:rFonts w:ascii="Franklin Gothic Book" w:hAnsi="Franklin Gothic Book"/>
          <w:bCs/>
          <w:iCs/>
        </w:rPr>
        <w:t xml:space="preserve">, </w:t>
      </w:r>
      <w:proofErr w:type="spellStart"/>
      <w:r w:rsidRPr="00904AEC">
        <w:rPr>
          <w:rFonts w:ascii="Franklin Gothic Book" w:hAnsi="Franklin Gothic Book"/>
          <w:bCs/>
          <w:iCs/>
        </w:rPr>
        <w:t>Fraternite</w:t>
      </w:r>
      <w:proofErr w:type="spellEnd"/>
      <w:r w:rsidRPr="00904AEC">
        <w:rPr>
          <w:rFonts w:ascii="Franklin Gothic Book" w:hAnsi="Franklin Gothic Book"/>
          <w:bCs/>
          <w:iCs/>
        </w:rPr>
        <w:t>”</w:t>
      </w:r>
      <w:r>
        <w:rPr>
          <w:rFonts w:ascii="Franklin Gothic Book" w:hAnsi="Franklin Gothic Book"/>
          <w:bCs/>
          <w:iCs/>
        </w:rPr>
        <w:t xml:space="preserve"> </w:t>
      </w:r>
      <w:r w:rsidRPr="00904AEC">
        <w:rPr>
          <w:rFonts w:ascii="Franklin Gothic Book" w:hAnsi="Franklin Gothic Book"/>
          <w:bCs/>
          <w:iCs/>
        </w:rPr>
        <w:t xml:space="preserve">by Karl </w:t>
      </w:r>
      <w:proofErr w:type="spellStart"/>
      <w:r w:rsidRPr="00904AEC">
        <w:rPr>
          <w:rFonts w:ascii="Franklin Gothic Book" w:hAnsi="Franklin Gothic Book"/>
          <w:bCs/>
          <w:iCs/>
        </w:rPr>
        <w:t>Schwesig</w:t>
      </w:r>
      <w:proofErr w:type="spellEnd"/>
      <w:r>
        <w:rPr>
          <w:rFonts w:ascii="Franklin Gothic Book" w:hAnsi="Franklin Gothic Book"/>
          <w:bCs/>
          <w:iCs/>
        </w:rPr>
        <w:t>.</w:t>
      </w:r>
    </w:p>
    <w:p w:rsidR="00F57EE1" w:rsidRDefault="00904AEC" w:rsidP="00F57EE1">
      <w:pPr>
        <w:rPr>
          <w:rFonts w:ascii="Franklin Gothic Book" w:hAnsi="Franklin Gothic Book"/>
          <w:bCs/>
          <w:iCs/>
        </w:rPr>
      </w:pPr>
      <w:r>
        <w:rPr>
          <w:rFonts w:ascii="Franklin Gothic Book" w:hAnsi="Franklin Gothic Book"/>
          <w:bCs/>
          <w:iCs/>
        </w:rPr>
        <w:t xml:space="preserve">Slide # </w:t>
      </w:r>
      <w:r w:rsidR="00F57EE1">
        <w:rPr>
          <w:rFonts w:ascii="Franklin Gothic Book" w:hAnsi="Franklin Gothic Book"/>
          <w:bCs/>
          <w:iCs/>
        </w:rPr>
        <w:t>227:</w:t>
      </w:r>
      <w:r w:rsidR="00F57EE1">
        <w:rPr>
          <w:rFonts w:ascii="Franklin Gothic Book" w:hAnsi="Franklin Gothic Book"/>
          <w:bCs/>
          <w:iCs/>
        </w:rPr>
        <w:tab/>
      </w:r>
      <w:r w:rsidR="00F57EE1" w:rsidRPr="00F57EE1">
        <w:rPr>
          <w:rFonts w:ascii="Franklin Gothic Book" w:hAnsi="Franklin Gothic Book"/>
          <w:bCs/>
          <w:iCs/>
        </w:rPr>
        <w:t>“</w:t>
      </w:r>
      <w:proofErr w:type="spellStart"/>
      <w:r w:rsidR="00F57EE1" w:rsidRPr="00F57EE1">
        <w:rPr>
          <w:rFonts w:ascii="Franklin Gothic Book" w:hAnsi="Franklin Gothic Book"/>
          <w:bCs/>
          <w:iCs/>
        </w:rPr>
        <w:t>Im</w:t>
      </w:r>
      <w:proofErr w:type="spellEnd"/>
      <w:r w:rsidR="00F57EE1" w:rsidRPr="00F57EE1">
        <w:rPr>
          <w:rFonts w:ascii="Franklin Gothic Book" w:hAnsi="Franklin Gothic Book"/>
          <w:bCs/>
          <w:iCs/>
        </w:rPr>
        <w:t xml:space="preserve"> Wagon” (In the Railway Car) by Ella Liebermann-</w:t>
      </w:r>
      <w:proofErr w:type="spellStart"/>
      <w:r w:rsidR="00F57EE1" w:rsidRPr="00F57EE1">
        <w:rPr>
          <w:rFonts w:ascii="Franklin Gothic Book" w:hAnsi="Franklin Gothic Book"/>
          <w:bCs/>
          <w:iCs/>
        </w:rPr>
        <w:t>Shiber</w:t>
      </w:r>
      <w:proofErr w:type="spellEnd"/>
      <w:r w:rsidR="00F57EE1">
        <w:rPr>
          <w:rFonts w:ascii="Franklin Gothic Book" w:hAnsi="Franklin Gothic Book"/>
          <w:bCs/>
          <w:iCs/>
        </w:rPr>
        <w:t>.</w:t>
      </w:r>
    </w:p>
    <w:p w:rsidR="00F57EE1" w:rsidRDefault="00F57EE1" w:rsidP="00F57EE1">
      <w:pPr>
        <w:rPr>
          <w:rFonts w:ascii="Franklin Gothic Book" w:hAnsi="Franklin Gothic Book"/>
          <w:b/>
          <w:bCs/>
          <w:iCs/>
        </w:rPr>
      </w:pPr>
      <w:r>
        <w:rPr>
          <w:rFonts w:ascii="Franklin Gothic Book" w:hAnsi="Franklin Gothic Book"/>
          <w:bCs/>
          <w:iCs/>
        </w:rPr>
        <w:t>Slide # 249:</w:t>
      </w:r>
      <w:r>
        <w:rPr>
          <w:rFonts w:ascii="Franklin Gothic Book" w:hAnsi="Franklin Gothic Book"/>
          <w:bCs/>
          <w:iCs/>
        </w:rPr>
        <w:tab/>
        <w:t>“</w:t>
      </w:r>
      <w:r w:rsidRPr="00F57EE1">
        <w:rPr>
          <w:rFonts w:ascii="Franklin Gothic Book" w:hAnsi="Franklin Gothic Book"/>
          <w:bCs/>
          <w:iCs/>
        </w:rPr>
        <w:t>Unable to Work</w:t>
      </w:r>
      <w:r>
        <w:rPr>
          <w:rFonts w:ascii="Franklin Gothic Book" w:hAnsi="Franklin Gothic Book"/>
          <w:bCs/>
          <w:iCs/>
        </w:rPr>
        <w:t>”</w:t>
      </w:r>
      <w:r w:rsidRPr="00F57EE1">
        <w:rPr>
          <w:rFonts w:ascii="Franklin Gothic Book" w:hAnsi="Franklin Gothic Book"/>
          <w:bCs/>
          <w:iCs/>
        </w:rPr>
        <w:t xml:space="preserve"> by David </w:t>
      </w:r>
      <w:proofErr w:type="spellStart"/>
      <w:r w:rsidRPr="00F57EE1">
        <w:rPr>
          <w:rFonts w:ascii="Franklin Gothic Book" w:hAnsi="Franklin Gothic Book"/>
          <w:bCs/>
          <w:iCs/>
        </w:rPr>
        <w:t>Olère</w:t>
      </w:r>
      <w:proofErr w:type="spellEnd"/>
      <w:r w:rsidRPr="00F57EE1">
        <w:rPr>
          <w:rFonts w:ascii="Franklin Gothic Book" w:hAnsi="Franklin Gothic Book"/>
          <w:bCs/>
          <w:iCs/>
        </w:rPr>
        <w:t>.</w:t>
      </w:r>
      <w:r w:rsidRPr="00F57EE1">
        <w:rPr>
          <w:rFonts w:ascii="Franklin Gothic Book" w:hAnsi="Franklin Gothic Book"/>
          <w:b/>
          <w:bCs/>
          <w:iCs/>
        </w:rPr>
        <w:t xml:space="preserve"> </w:t>
      </w:r>
    </w:p>
    <w:p w:rsidR="00F57EE1" w:rsidRDefault="00F57EE1" w:rsidP="00F57EE1">
      <w:pPr>
        <w:rPr>
          <w:rFonts w:ascii="Franklin Gothic Book" w:hAnsi="Franklin Gothic Book"/>
          <w:bCs/>
          <w:iCs/>
        </w:rPr>
      </w:pPr>
      <w:r w:rsidRPr="00F57EE1">
        <w:rPr>
          <w:rFonts w:ascii="Franklin Gothic Book" w:hAnsi="Franklin Gothic Book"/>
          <w:bCs/>
          <w:iCs/>
        </w:rPr>
        <w:t>Slide # 259:</w:t>
      </w:r>
      <w:r w:rsidRPr="00F57EE1">
        <w:rPr>
          <w:rFonts w:ascii="Franklin Gothic Book" w:hAnsi="Franklin Gothic Book"/>
          <w:bCs/>
          <w:iCs/>
        </w:rPr>
        <w:tab/>
      </w:r>
      <w:r>
        <w:rPr>
          <w:rFonts w:ascii="Franklin Gothic Book" w:hAnsi="Franklin Gothic Book"/>
          <w:bCs/>
          <w:iCs/>
        </w:rPr>
        <w:t>“</w:t>
      </w:r>
      <w:proofErr w:type="spellStart"/>
      <w:r w:rsidRPr="00F57EE1">
        <w:rPr>
          <w:rFonts w:ascii="Franklin Gothic Book" w:hAnsi="Franklin Gothic Book"/>
          <w:bCs/>
          <w:iCs/>
        </w:rPr>
        <w:t>Appell</w:t>
      </w:r>
      <w:proofErr w:type="spellEnd"/>
      <w:r w:rsidRPr="00F57EE1">
        <w:rPr>
          <w:rFonts w:ascii="Franklin Gothic Book" w:hAnsi="Franklin Gothic Book"/>
          <w:bCs/>
          <w:iCs/>
        </w:rPr>
        <w:t xml:space="preserve"> (roll call)</w:t>
      </w:r>
      <w:r w:rsidR="00471EE5">
        <w:rPr>
          <w:rFonts w:ascii="Franklin Gothic Book" w:hAnsi="Franklin Gothic Book"/>
          <w:bCs/>
          <w:iCs/>
        </w:rPr>
        <w:t>” b</w:t>
      </w:r>
      <w:r w:rsidRPr="00F57EE1">
        <w:rPr>
          <w:rFonts w:ascii="Franklin Gothic Book" w:hAnsi="Franklin Gothic Book"/>
          <w:bCs/>
          <w:iCs/>
        </w:rPr>
        <w:t xml:space="preserve">y Jan </w:t>
      </w:r>
      <w:proofErr w:type="spellStart"/>
      <w:r w:rsidRPr="00F57EE1">
        <w:rPr>
          <w:rFonts w:ascii="Franklin Gothic Book" w:hAnsi="Franklin Gothic Book"/>
          <w:bCs/>
          <w:iCs/>
        </w:rPr>
        <w:t>Komski</w:t>
      </w:r>
      <w:proofErr w:type="spellEnd"/>
      <w:r w:rsidRPr="00F57EE1">
        <w:rPr>
          <w:rFonts w:ascii="Franklin Gothic Book" w:hAnsi="Franklin Gothic Book"/>
          <w:bCs/>
          <w:iCs/>
        </w:rPr>
        <w:t>.</w:t>
      </w:r>
    </w:p>
    <w:p w:rsidR="00471EE5" w:rsidRDefault="00471EE5" w:rsidP="00471EE5">
      <w:pPr>
        <w:rPr>
          <w:rFonts w:ascii="Franklin Gothic Book" w:hAnsi="Franklin Gothic Book"/>
          <w:bCs/>
          <w:iCs/>
        </w:rPr>
      </w:pPr>
      <w:r>
        <w:rPr>
          <w:rFonts w:ascii="Franklin Gothic Book" w:hAnsi="Franklin Gothic Book"/>
          <w:bCs/>
          <w:iCs/>
        </w:rPr>
        <w:t>Slide # 261:</w:t>
      </w:r>
      <w:r>
        <w:rPr>
          <w:rFonts w:ascii="Franklin Gothic Book" w:hAnsi="Franklin Gothic Book"/>
          <w:bCs/>
          <w:iCs/>
        </w:rPr>
        <w:tab/>
      </w:r>
      <w:r w:rsidRPr="00471EE5">
        <w:rPr>
          <w:rFonts w:ascii="Franklin Gothic Book" w:hAnsi="Franklin Gothic Book"/>
          <w:bCs/>
          <w:iCs/>
        </w:rPr>
        <w:t xml:space="preserve">“The Food of the Dead for the Living” by David </w:t>
      </w:r>
      <w:proofErr w:type="spellStart"/>
      <w:r w:rsidRPr="00471EE5">
        <w:rPr>
          <w:rFonts w:ascii="Franklin Gothic Book" w:hAnsi="Franklin Gothic Book"/>
          <w:bCs/>
          <w:iCs/>
        </w:rPr>
        <w:t>Olère</w:t>
      </w:r>
      <w:proofErr w:type="spellEnd"/>
      <w:r>
        <w:rPr>
          <w:rFonts w:ascii="Franklin Gothic Book" w:hAnsi="Franklin Gothic Book"/>
          <w:bCs/>
          <w:iCs/>
        </w:rPr>
        <w:t>.</w:t>
      </w:r>
    </w:p>
    <w:p w:rsidR="00471EE5" w:rsidRDefault="00471EE5" w:rsidP="00471EE5">
      <w:pPr>
        <w:rPr>
          <w:rFonts w:ascii="Franklin Gothic Book" w:hAnsi="Franklin Gothic Book"/>
          <w:bCs/>
          <w:iCs/>
        </w:rPr>
      </w:pPr>
      <w:r>
        <w:rPr>
          <w:rFonts w:ascii="Franklin Gothic Book" w:hAnsi="Franklin Gothic Book"/>
          <w:bCs/>
          <w:iCs/>
        </w:rPr>
        <w:t>Slide # 262:</w:t>
      </w:r>
      <w:r>
        <w:rPr>
          <w:rFonts w:ascii="Franklin Gothic Book" w:hAnsi="Franklin Gothic Book"/>
          <w:bCs/>
          <w:iCs/>
        </w:rPr>
        <w:tab/>
        <w:t>“</w:t>
      </w:r>
      <w:r w:rsidRPr="00471EE5">
        <w:rPr>
          <w:rFonts w:ascii="Franklin Gothic Book" w:hAnsi="Franklin Gothic Book"/>
          <w:bCs/>
          <w:iCs/>
        </w:rPr>
        <w:t>Soup Distribution</w:t>
      </w:r>
      <w:r>
        <w:rPr>
          <w:rFonts w:ascii="Franklin Gothic Book" w:hAnsi="Franklin Gothic Book"/>
          <w:bCs/>
          <w:iCs/>
        </w:rPr>
        <w:t>,” “</w:t>
      </w:r>
      <w:r w:rsidRPr="00471EE5">
        <w:rPr>
          <w:rFonts w:ascii="Franklin Gothic Book" w:hAnsi="Franklin Gothic Book"/>
          <w:bCs/>
          <w:iCs/>
        </w:rPr>
        <w:t>Hunger - Looking for Food</w:t>
      </w:r>
      <w:r>
        <w:rPr>
          <w:rFonts w:ascii="Franklin Gothic Book" w:hAnsi="Franklin Gothic Book"/>
          <w:bCs/>
          <w:iCs/>
        </w:rPr>
        <w:t>,” “</w:t>
      </w:r>
      <w:r w:rsidRPr="00471EE5">
        <w:rPr>
          <w:rFonts w:ascii="Franklin Gothic Book" w:hAnsi="Franklin Gothic Book"/>
          <w:bCs/>
          <w:iCs/>
        </w:rPr>
        <w:t>Hunger – Stealing Bread</w:t>
      </w:r>
      <w:r>
        <w:rPr>
          <w:rFonts w:ascii="Franklin Gothic Book" w:hAnsi="Franklin Gothic Book"/>
          <w:bCs/>
          <w:iCs/>
        </w:rPr>
        <w:t>”</w:t>
      </w:r>
    </w:p>
    <w:p w:rsidR="00471EE5" w:rsidRDefault="00471EE5" w:rsidP="00471EE5">
      <w:pPr>
        <w:ind w:left="720" w:firstLine="720"/>
        <w:rPr>
          <w:rFonts w:ascii="Franklin Gothic Book" w:hAnsi="Franklin Gothic Book"/>
          <w:bCs/>
          <w:iCs/>
        </w:rPr>
      </w:pPr>
      <w:r>
        <w:rPr>
          <w:rFonts w:ascii="Franklin Gothic Book" w:hAnsi="Franklin Gothic Book"/>
          <w:bCs/>
          <w:iCs/>
        </w:rPr>
        <w:t xml:space="preserve"> by </w:t>
      </w:r>
      <w:r w:rsidRPr="00F57EE1">
        <w:rPr>
          <w:rFonts w:ascii="Franklin Gothic Book" w:hAnsi="Franklin Gothic Book"/>
          <w:bCs/>
          <w:iCs/>
        </w:rPr>
        <w:t>Ella Liebermann-</w:t>
      </w:r>
      <w:proofErr w:type="spellStart"/>
      <w:r w:rsidRPr="00F57EE1">
        <w:rPr>
          <w:rFonts w:ascii="Franklin Gothic Book" w:hAnsi="Franklin Gothic Book"/>
          <w:bCs/>
          <w:iCs/>
        </w:rPr>
        <w:t>Shiber</w:t>
      </w:r>
      <w:proofErr w:type="spellEnd"/>
      <w:r>
        <w:rPr>
          <w:rFonts w:ascii="Franklin Gothic Book" w:hAnsi="Franklin Gothic Book"/>
          <w:bCs/>
          <w:iCs/>
        </w:rPr>
        <w:t>.</w:t>
      </w:r>
    </w:p>
    <w:p w:rsidR="00471EE5" w:rsidRDefault="00471EE5" w:rsidP="00471EE5">
      <w:pPr>
        <w:rPr>
          <w:rFonts w:ascii="Franklin Gothic Book" w:hAnsi="Franklin Gothic Book"/>
          <w:bCs/>
          <w:iCs/>
        </w:rPr>
      </w:pPr>
      <w:r>
        <w:rPr>
          <w:rFonts w:ascii="Franklin Gothic Book" w:hAnsi="Franklin Gothic Book"/>
          <w:bCs/>
          <w:iCs/>
        </w:rPr>
        <w:t>Slide # 266:</w:t>
      </w:r>
      <w:r>
        <w:rPr>
          <w:rFonts w:ascii="Franklin Gothic Book" w:hAnsi="Franklin Gothic Book"/>
          <w:bCs/>
          <w:iCs/>
        </w:rPr>
        <w:tab/>
        <w:t xml:space="preserve">“Nazi Brutality” by </w:t>
      </w:r>
      <w:proofErr w:type="spellStart"/>
      <w:r w:rsidRPr="00471EE5">
        <w:rPr>
          <w:rFonts w:ascii="Franklin Gothic Book" w:hAnsi="Franklin Gothic Book"/>
          <w:bCs/>
          <w:iCs/>
        </w:rPr>
        <w:t>Zinovi</w:t>
      </w:r>
      <w:proofErr w:type="spellEnd"/>
      <w:r w:rsidRPr="00471EE5">
        <w:rPr>
          <w:rFonts w:ascii="Franklin Gothic Book" w:hAnsi="Franklin Gothic Book"/>
          <w:bCs/>
          <w:iCs/>
        </w:rPr>
        <w:t xml:space="preserve"> </w:t>
      </w:r>
      <w:proofErr w:type="spellStart"/>
      <w:r w:rsidRPr="00471EE5">
        <w:rPr>
          <w:rFonts w:ascii="Franklin Gothic Book" w:hAnsi="Franklin Gothic Book"/>
          <w:bCs/>
          <w:iCs/>
        </w:rPr>
        <w:t>Tolkachev</w:t>
      </w:r>
      <w:proofErr w:type="spellEnd"/>
      <w:r>
        <w:rPr>
          <w:rFonts w:ascii="Franklin Gothic Book" w:hAnsi="Franklin Gothic Book"/>
          <w:bCs/>
          <w:iCs/>
        </w:rPr>
        <w:t>.</w:t>
      </w:r>
    </w:p>
    <w:p w:rsidR="00471EE5" w:rsidRDefault="00471EE5" w:rsidP="00471EE5">
      <w:pPr>
        <w:rPr>
          <w:rFonts w:ascii="Franklin Gothic Book" w:hAnsi="Franklin Gothic Book"/>
          <w:bCs/>
          <w:iCs/>
        </w:rPr>
      </w:pPr>
      <w:r>
        <w:rPr>
          <w:rFonts w:ascii="Franklin Gothic Book" w:hAnsi="Franklin Gothic Book"/>
          <w:bCs/>
          <w:iCs/>
        </w:rPr>
        <w:t>Slide # 275:</w:t>
      </w:r>
      <w:r>
        <w:rPr>
          <w:rFonts w:ascii="Franklin Gothic Book" w:hAnsi="Franklin Gothic Book"/>
          <w:bCs/>
          <w:iCs/>
        </w:rPr>
        <w:tab/>
        <w:t xml:space="preserve">“Gassings” by </w:t>
      </w:r>
      <w:r w:rsidRPr="00471EE5">
        <w:rPr>
          <w:rFonts w:ascii="Franklin Gothic Book" w:hAnsi="Franklin Gothic Book"/>
          <w:bCs/>
          <w:iCs/>
        </w:rPr>
        <w:t xml:space="preserve">David </w:t>
      </w:r>
      <w:proofErr w:type="spellStart"/>
      <w:r w:rsidRPr="00471EE5">
        <w:rPr>
          <w:rFonts w:ascii="Franklin Gothic Book" w:hAnsi="Franklin Gothic Book"/>
          <w:bCs/>
          <w:iCs/>
        </w:rPr>
        <w:t>Olère</w:t>
      </w:r>
      <w:proofErr w:type="spellEnd"/>
      <w:r w:rsidRPr="00471EE5">
        <w:rPr>
          <w:rFonts w:ascii="Franklin Gothic Book" w:hAnsi="Franklin Gothic Book"/>
          <w:bCs/>
          <w:iCs/>
        </w:rPr>
        <w:t>.</w:t>
      </w:r>
    </w:p>
    <w:p w:rsidR="00904836" w:rsidRDefault="00904836" w:rsidP="00904836">
      <w:pPr>
        <w:rPr>
          <w:rFonts w:ascii="Franklin Gothic Book" w:hAnsi="Franklin Gothic Book"/>
          <w:bCs/>
          <w:iCs/>
        </w:rPr>
      </w:pPr>
      <w:r>
        <w:rPr>
          <w:rFonts w:ascii="Franklin Gothic Book" w:hAnsi="Franklin Gothic Book"/>
          <w:bCs/>
          <w:iCs/>
        </w:rPr>
        <w:t>Slide # 288:</w:t>
      </w:r>
      <w:r>
        <w:rPr>
          <w:rFonts w:ascii="Franklin Gothic Book" w:hAnsi="Franklin Gothic Book"/>
          <w:bCs/>
          <w:iCs/>
        </w:rPr>
        <w:tab/>
      </w:r>
      <w:r w:rsidRPr="00904836">
        <w:rPr>
          <w:rFonts w:ascii="Franklin Gothic Book" w:hAnsi="Franklin Gothic Book"/>
          <w:bCs/>
          <w:iCs/>
        </w:rPr>
        <w:t>“In Memory of the Czech Transport to the Gas Chambers” by Yehuda Bacon</w:t>
      </w:r>
      <w:r>
        <w:rPr>
          <w:rFonts w:ascii="Franklin Gothic Book" w:hAnsi="Franklin Gothic Book"/>
          <w:bCs/>
          <w:iCs/>
        </w:rPr>
        <w:t>.</w:t>
      </w:r>
    </w:p>
    <w:p w:rsidR="00904836" w:rsidRPr="00904836" w:rsidRDefault="00904836" w:rsidP="00904836">
      <w:pPr>
        <w:rPr>
          <w:rFonts w:ascii="Franklin Gothic Book" w:hAnsi="Franklin Gothic Book"/>
          <w:bCs/>
          <w:iCs/>
        </w:rPr>
      </w:pPr>
      <w:r>
        <w:rPr>
          <w:rFonts w:ascii="Franklin Gothic Book" w:hAnsi="Franklin Gothic Book"/>
          <w:bCs/>
          <w:iCs/>
        </w:rPr>
        <w:t>Slide # 302:</w:t>
      </w:r>
      <w:r>
        <w:rPr>
          <w:rFonts w:ascii="Franklin Gothic Book" w:hAnsi="Franklin Gothic Book"/>
          <w:bCs/>
          <w:iCs/>
        </w:rPr>
        <w:tab/>
      </w:r>
      <w:r w:rsidRPr="00904836">
        <w:rPr>
          <w:rFonts w:ascii="Franklin Gothic Book" w:hAnsi="Franklin Gothic Book"/>
          <w:bCs/>
          <w:iCs/>
        </w:rPr>
        <w:t>“</w:t>
      </w:r>
      <w:smartTag w:uri="urn:schemas-microsoft-com:office:smarttags" w:element="City">
        <w:smartTag w:uri="urn:schemas-microsoft-com:office:smarttags" w:element="place">
          <w:r w:rsidRPr="00904836">
            <w:rPr>
              <w:rFonts w:ascii="Franklin Gothic Book" w:hAnsi="Franklin Gothic Book"/>
              <w:bCs/>
              <w:iCs/>
            </w:rPr>
            <w:t>Battle</w:t>
          </w:r>
        </w:smartTag>
      </w:smartTag>
      <w:r w:rsidRPr="00904836">
        <w:rPr>
          <w:rFonts w:ascii="Franklin Gothic Book" w:hAnsi="Franklin Gothic Book"/>
          <w:bCs/>
          <w:iCs/>
        </w:rPr>
        <w:t xml:space="preserve"> of the </w:t>
      </w:r>
      <w:smartTag w:uri="urn:schemas-microsoft-com:office:smarttags" w:element="City">
        <w:smartTag w:uri="urn:schemas-microsoft-com:office:smarttags" w:element="place">
          <w:r w:rsidRPr="00904836">
            <w:rPr>
              <w:rFonts w:ascii="Franklin Gothic Book" w:hAnsi="Franklin Gothic Book"/>
              <w:bCs/>
              <w:iCs/>
            </w:rPr>
            <w:t>Warsaw</w:t>
          </w:r>
        </w:smartTag>
      </w:smartTag>
      <w:r w:rsidRPr="00904836">
        <w:rPr>
          <w:rFonts w:ascii="Franklin Gothic Book" w:hAnsi="Franklin Gothic Book"/>
          <w:bCs/>
          <w:iCs/>
        </w:rPr>
        <w:t xml:space="preserve"> Ghetto” by Arthur </w:t>
      </w:r>
      <w:proofErr w:type="spellStart"/>
      <w:r w:rsidRPr="00904836">
        <w:rPr>
          <w:rFonts w:ascii="Franklin Gothic Book" w:hAnsi="Franklin Gothic Book"/>
          <w:bCs/>
          <w:iCs/>
        </w:rPr>
        <w:t>Szyk</w:t>
      </w:r>
      <w:proofErr w:type="spellEnd"/>
      <w:r w:rsidRPr="00904836">
        <w:rPr>
          <w:rFonts w:ascii="Franklin Gothic Book" w:hAnsi="Franklin Gothic Book"/>
          <w:bCs/>
          <w:iCs/>
        </w:rPr>
        <w:t>.</w:t>
      </w:r>
    </w:p>
    <w:p w:rsidR="00904836" w:rsidRDefault="00904836" w:rsidP="00904836">
      <w:pPr>
        <w:rPr>
          <w:rFonts w:ascii="Franklin Gothic Book" w:hAnsi="Franklin Gothic Book"/>
          <w:bCs/>
          <w:iCs/>
        </w:rPr>
      </w:pPr>
      <w:r>
        <w:rPr>
          <w:rFonts w:ascii="Franklin Gothic Book" w:hAnsi="Franklin Gothic Book"/>
          <w:bCs/>
          <w:iCs/>
        </w:rPr>
        <w:t>Slide # 310:</w:t>
      </w:r>
      <w:r>
        <w:rPr>
          <w:rFonts w:ascii="Franklin Gothic Book" w:hAnsi="Franklin Gothic Book"/>
          <w:bCs/>
          <w:iCs/>
        </w:rPr>
        <w:tab/>
      </w:r>
      <w:r w:rsidRPr="00904836">
        <w:rPr>
          <w:rFonts w:ascii="Franklin Gothic Book" w:hAnsi="Franklin Gothic Book"/>
          <w:bCs/>
          <w:iCs/>
        </w:rPr>
        <w:t xml:space="preserve">“Invasion of </w:t>
      </w:r>
      <w:smartTag w:uri="urn:schemas-microsoft-com:office:smarttags" w:element="State">
        <w:smartTag w:uri="urn:schemas-microsoft-com:office:smarttags" w:element="place">
          <w:r w:rsidRPr="00904836">
            <w:rPr>
              <w:rFonts w:ascii="Franklin Gothic Book" w:hAnsi="Franklin Gothic Book"/>
              <w:bCs/>
              <w:iCs/>
            </w:rPr>
            <w:t>Normandy</w:t>
          </w:r>
        </w:smartTag>
      </w:smartTag>
      <w:r w:rsidRPr="00904836">
        <w:rPr>
          <w:rFonts w:ascii="Franklin Gothic Book" w:hAnsi="Franklin Gothic Book"/>
          <w:bCs/>
          <w:iCs/>
        </w:rPr>
        <w:t xml:space="preserve">” by Simon </w:t>
      </w:r>
      <w:proofErr w:type="spellStart"/>
      <w:r w:rsidRPr="00904836">
        <w:rPr>
          <w:rFonts w:ascii="Franklin Gothic Book" w:hAnsi="Franklin Gothic Book"/>
          <w:bCs/>
          <w:iCs/>
        </w:rPr>
        <w:t>Jeruchim</w:t>
      </w:r>
      <w:proofErr w:type="spellEnd"/>
      <w:r>
        <w:rPr>
          <w:rFonts w:ascii="Franklin Gothic Book" w:hAnsi="Franklin Gothic Book"/>
          <w:bCs/>
          <w:iCs/>
        </w:rPr>
        <w:t>.</w:t>
      </w:r>
    </w:p>
    <w:p w:rsidR="00904836" w:rsidRDefault="00904836" w:rsidP="00904836">
      <w:pPr>
        <w:rPr>
          <w:rFonts w:ascii="Franklin Gothic Book" w:hAnsi="Franklin Gothic Book"/>
          <w:bCs/>
          <w:iCs/>
        </w:rPr>
      </w:pPr>
      <w:r>
        <w:rPr>
          <w:rFonts w:ascii="Franklin Gothic Book" w:hAnsi="Franklin Gothic Book"/>
          <w:bCs/>
          <w:iCs/>
        </w:rPr>
        <w:t>Slide # 315:</w:t>
      </w:r>
      <w:r>
        <w:rPr>
          <w:rFonts w:ascii="Franklin Gothic Book" w:hAnsi="Franklin Gothic Book"/>
          <w:bCs/>
          <w:iCs/>
        </w:rPr>
        <w:tab/>
      </w:r>
      <w:r w:rsidRPr="003B4F66">
        <w:rPr>
          <w:rFonts w:ascii="Franklin Gothic Book" w:hAnsi="Franklin Gothic Book"/>
          <w:bCs/>
          <w:iCs/>
        </w:rPr>
        <w:t>“Death March”</w:t>
      </w:r>
      <w:r w:rsidR="003B4F66" w:rsidRPr="003B4F66">
        <w:rPr>
          <w:rFonts w:ascii="Franklin Gothic Book" w:hAnsi="Franklin Gothic Book"/>
          <w:bCs/>
          <w:iCs/>
        </w:rPr>
        <w:t xml:space="preserve"> by Ella Liebermann </w:t>
      </w:r>
      <w:proofErr w:type="spellStart"/>
      <w:r w:rsidR="003B4F66" w:rsidRPr="003B4F66">
        <w:rPr>
          <w:rFonts w:ascii="Franklin Gothic Book" w:hAnsi="Franklin Gothic Book"/>
          <w:bCs/>
          <w:iCs/>
        </w:rPr>
        <w:t>Shiber</w:t>
      </w:r>
      <w:proofErr w:type="spellEnd"/>
      <w:r w:rsidR="003B4F66">
        <w:rPr>
          <w:rFonts w:ascii="Franklin Gothic Book" w:hAnsi="Franklin Gothic Book"/>
          <w:bCs/>
          <w:iCs/>
        </w:rPr>
        <w:t>.</w:t>
      </w:r>
    </w:p>
    <w:p w:rsidR="00062221" w:rsidRDefault="00062221" w:rsidP="00904836">
      <w:pPr>
        <w:rPr>
          <w:rFonts w:ascii="Franklin Gothic Book" w:hAnsi="Franklin Gothic Book"/>
          <w:bCs/>
          <w:iCs/>
        </w:rPr>
      </w:pPr>
    </w:p>
    <w:p w:rsidR="00062221" w:rsidRDefault="00062221" w:rsidP="00904836">
      <w:pPr>
        <w:rPr>
          <w:rFonts w:ascii="Franklin Gothic Book" w:hAnsi="Franklin Gothic Book"/>
          <w:bCs/>
          <w:iCs/>
        </w:rPr>
      </w:pPr>
      <w:r>
        <w:rPr>
          <w:rFonts w:ascii="Franklin Gothic Book" w:hAnsi="Franklin Gothic Book"/>
          <w:bCs/>
          <w:iCs/>
        </w:rPr>
        <w:t>Many educators encourage students to respond to their study of the Holocaust by creating their own works of Aftermath Art.  This exercise, which should be assigned at the end of the unit of study, can be an illuminating activity.  For students, fashioning a meaningful work of art means confronting and synthesizing all the information – and all the emotions – they have accumulated during their course of study.</w:t>
      </w:r>
    </w:p>
    <w:p w:rsidR="00512588" w:rsidRDefault="00512588" w:rsidP="00904836">
      <w:pPr>
        <w:rPr>
          <w:rFonts w:ascii="Franklin Gothic Book" w:hAnsi="Franklin Gothic Book"/>
          <w:bCs/>
          <w:iCs/>
        </w:rPr>
      </w:pPr>
    </w:p>
    <w:p w:rsidR="00512588" w:rsidRDefault="00512588" w:rsidP="00904836">
      <w:pPr>
        <w:rPr>
          <w:rFonts w:ascii="Franklin Gothic Book" w:hAnsi="Franklin Gothic Book"/>
          <w:bCs/>
          <w:iCs/>
        </w:rPr>
      </w:pPr>
    </w:p>
    <w:p w:rsidR="00512588" w:rsidRDefault="00512588" w:rsidP="00904836">
      <w:pPr>
        <w:rPr>
          <w:rFonts w:ascii="Franklin Gothic Book" w:hAnsi="Franklin Gothic Book"/>
          <w:bCs/>
          <w:iCs/>
        </w:rPr>
      </w:pPr>
    </w:p>
    <w:p w:rsidR="00512588" w:rsidRDefault="00512588"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AB7380" w:rsidRDefault="00AB7380" w:rsidP="00904836">
      <w:pPr>
        <w:rPr>
          <w:rFonts w:ascii="Franklin Gothic Book" w:hAnsi="Franklin Gothic Book"/>
          <w:bCs/>
          <w:iCs/>
        </w:rPr>
      </w:pPr>
    </w:p>
    <w:p w:rsidR="004E6093" w:rsidRDefault="00512588" w:rsidP="00904836">
      <w:pPr>
        <w:rPr>
          <w:rFonts w:ascii="Franklin Gothic Book" w:hAnsi="Franklin Gothic Book"/>
          <w:bCs/>
          <w:i/>
          <w:iCs/>
          <w:sz w:val="20"/>
          <w:szCs w:val="20"/>
        </w:rPr>
      </w:pPr>
      <w:r>
        <w:rPr>
          <w:rFonts w:ascii="Franklin Gothic Book" w:hAnsi="Franklin Gothic Book"/>
          <w:bCs/>
          <w:i/>
          <w:iCs/>
          <w:sz w:val="20"/>
          <w:szCs w:val="20"/>
        </w:rPr>
        <w:t xml:space="preserve">Source:  </w:t>
      </w:r>
      <w:r w:rsidRPr="00512588">
        <w:rPr>
          <w:rFonts w:ascii="Franklin Gothic Book" w:hAnsi="Franklin Gothic Book"/>
          <w:bCs/>
          <w:i/>
          <w:iCs/>
          <w:sz w:val="20"/>
          <w:szCs w:val="20"/>
          <w:u w:val="single"/>
        </w:rPr>
        <w:t>Teaching and Studying the Holocaust</w:t>
      </w:r>
      <w:r>
        <w:rPr>
          <w:rFonts w:ascii="Franklin Gothic Book" w:hAnsi="Franklin Gothic Book"/>
          <w:bCs/>
          <w:i/>
          <w:iCs/>
          <w:sz w:val="20"/>
          <w:szCs w:val="20"/>
        </w:rPr>
        <w:t xml:space="preserve"> by Samuel Totten and Stephen Feinberg</w:t>
      </w:r>
      <w:r w:rsidR="004E6093">
        <w:rPr>
          <w:rFonts w:ascii="Franklin Gothic Book" w:hAnsi="Franklin Gothic Book"/>
          <w:bCs/>
          <w:i/>
          <w:iCs/>
          <w:sz w:val="20"/>
          <w:szCs w:val="20"/>
        </w:rPr>
        <w:t>,</w:t>
      </w:r>
    </w:p>
    <w:p w:rsidR="00512588" w:rsidRPr="00512588" w:rsidRDefault="004E6093" w:rsidP="004E6093">
      <w:pPr>
        <w:ind w:firstLine="720"/>
        <w:rPr>
          <w:rFonts w:ascii="Franklin Gothic Book" w:hAnsi="Franklin Gothic Book"/>
          <w:bCs/>
          <w:i/>
          <w:iCs/>
          <w:sz w:val="20"/>
          <w:szCs w:val="20"/>
        </w:rPr>
      </w:pPr>
      <w:r>
        <w:rPr>
          <w:rFonts w:ascii="Franklin Gothic Book" w:hAnsi="Franklin Gothic Book"/>
          <w:bCs/>
          <w:i/>
          <w:iCs/>
          <w:sz w:val="20"/>
          <w:szCs w:val="20"/>
        </w:rPr>
        <w:t>copyright ©2001 by Allyn &amp; Bacon</w:t>
      </w:r>
    </w:p>
    <w:sectPr w:rsidR="00512588" w:rsidRPr="00512588" w:rsidSect="00AB7380">
      <w:footerReference w:type="even" r:id="rId6"/>
      <w:footerReference w:type="default" r:id="rId7"/>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A34" w:rsidRDefault="00547A34">
      <w:r>
        <w:separator/>
      </w:r>
    </w:p>
  </w:endnote>
  <w:endnote w:type="continuationSeparator" w:id="0">
    <w:p w:rsidR="00547A34" w:rsidRDefault="0054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380" w:rsidRDefault="00AB7380" w:rsidP="001F0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380" w:rsidRDefault="00AB7380" w:rsidP="00AB73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380" w:rsidRDefault="00AB7380" w:rsidP="001F0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F98">
      <w:rPr>
        <w:rStyle w:val="PageNumber"/>
        <w:noProof/>
      </w:rPr>
      <w:t>4</w:t>
    </w:r>
    <w:r>
      <w:rPr>
        <w:rStyle w:val="PageNumber"/>
      </w:rPr>
      <w:fldChar w:fldCharType="end"/>
    </w:r>
  </w:p>
  <w:p w:rsidR="00AB7380" w:rsidRDefault="00AB7380" w:rsidP="00AB73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A34" w:rsidRDefault="00547A34">
      <w:r>
        <w:separator/>
      </w:r>
    </w:p>
  </w:footnote>
  <w:footnote w:type="continuationSeparator" w:id="0">
    <w:p w:rsidR="00547A34" w:rsidRDefault="0054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48BF"/>
    <w:rsid w:val="00002B0E"/>
    <w:rsid w:val="00003131"/>
    <w:rsid w:val="00003E96"/>
    <w:rsid w:val="000043C4"/>
    <w:rsid w:val="000049B4"/>
    <w:rsid w:val="00005246"/>
    <w:rsid w:val="000056FF"/>
    <w:rsid w:val="00006314"/>
    <w:rsid w:val="00006827"/>
    <w:rsid w:val="00006967"/>
    <w:rsid w:val="00006ABA"/>
    <w:rsid w:val="00007324"/>
    <w:rsid w:val="00007782"/>
    <w:rsid w:val="000107A1"/>
    <w:rsid w:val="00011705"/>
    <w:rsid w:val="00012B06"/>
    <w:rsid w:val="00014A0C"/>
    <w:rsid w:val="000150FA"/>
    <w:rsid w:val="00016845"/>
    <w:rsid w:val="00016B63"/>
    <w:rsid w:val="00017D26"/>
    <w:rsid w:val="000219C8"/>
    <w:rsid w:val="00022933"/>
    <w:rsid w:val="00022D25"/>
    <w:rsid w:val="000254C4"/>
    <w:rsid w:val="00026360"/>
    <w:rsid w:val="000304CC"/>
    <w:rsid w:val="000316F9"/>
    <w:rsid w:val="00033700"/>
    <w:rsid w:val="00033A56"/>
    <w:rsid w:val="0003441A"/>
    <w:rsid w:val="0003458F"/>
    <w:rsid w:val="00035069"/>
    <w:rsid w:val="00035FB0"/>
    <w:rsid w:val="0003699C"/>
    <w:rsid w:val="00036E80"/>
    <w:rsid w:val="000370F9"/>
    <w:rsid w:val="0003751C"/>
    <w:rsid w:val="00037692"/>
    <w:rsid w:val="00037922"/>
    <w:rsid w:val="00041D7C"/>
    <w:rsid w:val="00041FC6"/>
    <w:rsid w:val="00044129"/>
    <w:rsid w:val="00045761"/>
    <w:rsid w:val="00046226"/>
    <w:rsid w:val="00046FD1"/>
    <w:rsid w:val="000506BA"/>
    <w:rsid w:val="00050C7B"/>
    <w:rsid w:val="000515A5"/>
    <w:rsid w:val="000517BF"/>
    <w:rsid w:val="00051CE0"/>
    <w:rsid w:val="00051E84"/>
    <w:rsid w:val="00053F5F"/>
    <w:rsid w:val="00055CBF"/>
    <w:rsid w:val="00055D1C"/>
    <w:rsid w:val="00056C74"/>
    <w:rsid w:val="0006120B"/>
    <w:rsid w:val="00061DBF"/>
    <w:rsid w:val="00061E20"/>
    <w:rsid w:val="00062221"/>
    <w:rsid w:val="000623CE"/>
    <w:rsid w:val="000629E9"/>
    <w:rsid w:val="00063CE4"/>
    <w:rsid w:val="00066ED5"/>
    <w:rsid w:val="00067E87"/>
    <w:rsid w:val="00067E9C"/>
    <w:rsid w:val="0007544A"/>
    <w:rsid w:val="00077D14"/>
    <w:rsid w:val="00080D09"/>
    <w:rsid w:val="000816A7"/>
    <w:rsid w:val="00081BB1"/>
    <w:rsid w:val="00086F05"/>
    <w:rsid w:val="00087F34"/>
    <w:rsid w:val="000902C0"/>
    <w:rsid w:val="0009149F"/>
    <w:rsid w:val="00092810"/>
    <w:rsid w:val="00093BA3"/>
    <w:rsid w:val="00094DC8"/>
    <w:rsid w:val="000A04D2"/>
    <w:rsid w:val="000A0CEC"/>
    <w:rsid w:val="000A1054"/>
    <w:rsid w:val="000A2262"/>
    <w:rsid w:val="000A3257"/>
    <w:rsid w:val="000A4003"/>
    <w:rsid w:val="000A64C9"/>
    <w:rsid w:val="000A79D9"/>
    <w:rsid w:val="000B06FB"/>
    <w:rsid w:val="000B0CC3"/>
    <w:rsid w:val="000B1956"/>
    <w:rsid w:val="000B2057"/>
    <w:rsid w:val="000B393D"/>
    <w:rsid w:val="000B395E"/>
    <w:rsid w:val="000B3C6B"/>
    <w:rsid w:val="000B4FF5"/>
    <w:rsid w:val="000B5897"/>
    <w:rsid w:val="000B77E4"/>
    <w:rsid w:val="000C0668"/>
    <w:rsid w:val="000C0977"/>
    <w:rsid w:val="000C0DA5"/>
    <w:rsid w:val="000C243E"/>
    <w:rsid w:val="000C2473"/>
    <w:rsid w:val="000C3B34"/>
    <w:rsid w:val="000C4106"/>
    <w:rsid w:val="000D016D"/>
    <w:rsid w:val="000D3BE6"/>
    <w:rsid w:val="000D556B"/>
    <w:rsid w:val="000D5672"/>
    <w:rsid w:val="000D60D2"/>
    <w:rsid w:val="000D6596"/>
    <w:rsid w:val="000D6CF6"/>
    <w:rsid w:val="000D6F04"/>
    <w:rsid w:val="000D766E"/>
    <w:rsid w:val="000E0AAE"/>
    <w:rsid w:val="000E0AB1"/>
    <w:rsid w:val="000E172C"/>
    <w:rsid w:val="000E243F"/>
    <w:rsid w:val="000E3B84"/>
    <w:rsid w:val="000E54C5"/>
    <w:rsid w:val="000E5BC7"/>
    <w:rsid w:val="000E6A08"/>
    <w:rsid w:val="000F0CE8"/>
    <w:rsid w:val="000F1A39"/>
    <w:rsid w:val="000F252A"/>
    <w:rsid w:val="000F3761"/>
    <w:rsid w:val="000F46A6"/>
    <w:rsid w:val="000F4C93"/>
    <w:rsid w:val="000F5FDC"/>
    <w:rsid w:val="000F6062"/>
    <w:rsid w:val="000F700A"/>
    <w:rsid w:val="000F75D5"/>
    <w:rsid w:val="00101556"/>
    <w:rsid w:val="00102A39"/>
    <w:rsid w:val="00102AED"/>
    <w:rsid w:val="00103DF9"/>
    <w:rsid w:val="00105210"/>
    <w:rsid w:val="00105343"/>
    <w:rsid w:val="00105785"/>
    <w:rsid w:val="001103B5"/>
    <w:rsid w:val="001111D3"/>
    <w:rsid w:val="001114DC"/>
    <w:rsid w:val="0011234B"/>
    <w:rsid w:val="00113226"/>
    <w:rsid w:val="00113C95"/>
    <w:rsid w:val="001157CF"/>
    <w:rsid w:val="0011601E"/>
    <w:rsid w:val="00117AB2"/>
    <w:rsid w:val="00117AF1"/>
    <w:rsid w:val="00120D8C"/>
    <w:rsid w:val="00121000"/>
    <w:rsid w:val="001247D2"/>
    <w:rsid w:val="00124C05"/>
    <w:rsid w:val="00125DA6"/>
    <w:rsid w:val="00125F25"/>
    <w:rsid w:val="001269D4"/>
    <w:rsid w:val="00130DC2"/>
    <w:rsid w:val="0013271E"/>
    <w:rsid w:val="00133EA1"/>
    <w:rsid w:val="00137180"/>
    <w:rsid w:val="001407E4"/>
    <w:rsid w:val="00140A38"/>
    <w:rsid w:val="00141E6C"/>
    <w:rsid w:val="00141F5E"/>
    <w:rsid w:val="001430C6"/>
    <w:rsid w:val="0014394B"/>
    <w:rsid w:val="00144D85"/>
    <w:rsid w:val="0015329D"/>
    <w:rsid w:val="00154B45"/>
    <w:rsid w:val="00155E53"/>
    <w:rsid w:val="00157283"/>
    <w:rsid w:val="00160C4E"/>
    <w:rsid w:val="0016130D"/>
    <w:rsid w:val="00161C34"/>
    <w:rsid w:val="00161D29"/>
    <w:rsid w:val="00162525"/>
    <w:rsid w:val="00162C5D"/>
    <w:rsid w:val="001661A5"/>
    <w:rsid w:val="001668F6"/>
    <w:rsid w:val="00167DFA"/>
    <w:rsid w:val="00171228"/>
    <w:rsid w:val="00171869"/>
    <w:rsid w:val="001720E1"/>
    <w:rsid w:val="00172612"/>
    <w:rsid w:val="001730D3"/>
    <w:rsid w:val="001732DD"/>
    <w:rsid w:val="00173ACA"/>
    <w:rsid w:val="001776FB"/>
    <w:rsid w:val="00182279"/>
    <w:rsid w:val="0018228F"/>
    <w:rsid w:val="0018242C"/>
    <w:rsid w:val="001859E7"/>
    <w:rsid w:val="00187BED"/>
    <w:rsid w:val="00191158"/>
    <w:rsid w:val="001936EF"/>
    <w:rsid w:val="00195BCE"/>
    <w:rsid w:val="001960CB"/>
    <w:rsid w:val="0019625C"/>
    <w:rsid w:val="001A0562"/>
    <w:rsid w:val="001A17C6"/>
    <w:rsid w:val="001A1DF5"/>
    <w:rsid w:val="001A205F"/>
    <w:rsid w:val="001A24BD"/>
    <w:rsid w:val="001A2BEC"/>
    <w:rsid w:val="001A3826"/>
    <w:rsid w:val="001A39FA"/>
    <w:rsid w:val="001A5FE4"/>
    <w:rsid w:val="001A7EAF"/>
    <w:rsid w:val="001B20A0"/>
    <w:rsid w:val="001B3CEF"/>
    <w:rsid w:val="001B3DB3"/>
    <w:rsid w:val="001B6192"/>
    <w:rsid w:val="001B6A26"/>
    <w:rsid w:val="001B75C8"/>
    <w:rsid w:val="001C3CCB"/>
    <w:rsid w:val="001C4F16"/>
    <w:rsid w:val="001C590E"/>
    <w:rsid w:val="001C7A72"/>
    <w:rsid w:val="001D1167"/>
    <w:rsid w:val="001D18C0"/>
    <w:rsid w:val="001D197E"/>
    <w:rsid w:val="001D258D"/>
    <w:rsid w:val="001D4B89"/>
    <w:rsid w:val="001E041B"/>
    <w:rsid w:val="001E0559"/>
    <w:rsid w:val="001E0B56"/>
    <w:rsid w:val="001E1D57"/>
    <w:rsid w:val="001E1E9F"/>
    <w:rsid w:val="001E1EF8"/>
    <w:rsid w:val="001E4562"/>
    <w:rsid w:val="001E46A1"/>
    <w:rsid w:val="001E5AA0"/>
    <w:rsid w:val="001E67E4"/>
    <w:rsid w:val="001F045C"/>
    <w:rsid w:val="001F04A0"/>
    <w:rsid w:val="001F0607"/>
    <w:rsid w:val="001F0C7A"/>
    <w:rsid w:val="001F10C9"/>
    <w:rsid w:val="001F38C1"/>
    <w:rsid w:val="001F3E46"/>
    <w:rsid w:val="001F426D"/>
    <w:rsid w:val="001F4B94"/>
    <w:rsid w:val="001F747C"/>
    <w:rsid w:val="0020146B"/>
    <w:rsid w:val="00201C32"/>
    <w:rsid w:val="002036FB"/>
    <w:rsid w:val="00205318"/>
    <w:rsid w:val="00205DF1"/>
    <w:rsid w:val="002078FB"/>
    <w:rsid w:val="00207DB3"/>
    <w:rsid w:val="00210391"/>
    <w:rsid w:val="00211024"/>
    <w:rsid w:val="00211366"/>
    <w:rsid w:val="0021181D"/>
    <w:rsid w:val="00212022"/>
    <w:rsid w:val="00212A8D"/>
    <w:rsid w:val="0021338A"/>
    <w:rsid w:val="00213C6C"/>
    <w:rsid w:val="002151E7"/>
    <w:rsid w:val="002155F6"/>
    <w:rsid w:val="00215734"/>
    <w:rsid w:val="002168CC"/>
    <w:rsid w:val="00220A6F"/>
    <w:rsid w:val="002229A2"/>
    <w:rsid w:val="002243B4"/>
    <w:rsid w:val="00224A3F"/>
    <w:rsid w:val="00225D34"/>
    <w:rsid w:val="002323A8"/>
    <w:rsid w:val="00234F59"/>
    <w:rsid w:val="002370B3"/>
    <w:rsid w:val="00241879"/>
    <w:rsid w:val="00241960"/>
    <w:rsid w:val="00242447"/>
    <w:rsid w:val="00242546"/>
    <w:rsid w:val="00242D9C"/>
    <w:rsid w:val="00245633"/>
    <w:rsid w:val="00246E14"/>
    <w:rsid w:val="002473E8"/>
    <w:rsid w:val="0024750A"/>
    <w:rsid w:val="00247871"/>
    <w:rsid w:val="00251385"/>
    <w:rsid w:val="00251845"/>
    <w:rsid w:val="00252282"/>
    <w:rsid w:val="002531C7"/>
    <w:rsid w:val="00253570"/>
    <w:rsid w:val="0025373A"/>
    <w:rsid w:val="00253984"/>
    <w:rsid w:val="00254CDC"/>
    <w:rsid w:val="002577DD"/>
    <w:rsid w:val="00257D09"/>
    <w:rsid w:val="002608D4"/>
    <w:rsid w:val="002616B2"/>
    <w:rsid w:val="00261E68"/>
    <w:rsid w:val="00262040"/>
    <w:rsid w:val="002620B4"/>
    <w:rsid w:val="002638B6"/>
    <w:rsid w:val="002670D0"/>
    <w:rsid w:val="00267E86"/>
    <w:rsid w:val="002704A9"/>
    <w:rsid w:val="00270DEC"/>
    <w:rsid w:val="002724A4"/>
    <w:rsid w:val="00273044"/>
    <w:rsid w:val="002740C3"/>
    <w:rsid w:val="00274C71"/>
    <w:rsid w:val="00275451"/>
    <w:rsid w:val="00275AE6"/>
    <w:rsid w:val="002765D8"/>
    <w:rsid w:val="00276718"/>
    <w:rsid w:val="002767E5"/>
    <w:rsid w:val="00276AE5"/>
    <w:rsid w:val="00276B62"/>
    <w:rsid w:val="00277303"/>
    <w:rsid w:val="00277A79"/>
    <w:rsid w:val="00280ABF"/>
    <w:rsid w:val="0028215A"/>
    <w:rsid w:val="002822A1"/>
    <w:rsid w:val="00282AB4"/>
    <w:rsid w:val="002868AC"/>
    <w:rsid w:val="00286BAD"/>
    <w:rsid w:val="00286C8E"/>
    <w:rsid w:val="002872E4"/>
    <w:rsid w:val="00287AA4"/>
    <w:rsid w:val="00287C62"/>
    <w:rsid w:val="0029089B"/>
    <w:rsid w:val="0029275E"/>
    <w:rsid w:val="00293648"/>
    <w:rsid w:val="0029373F"/>
    <w:rsid w:val="00293CA2"/>
    <w:rsid w:val="00293F0E"/>
    <w:rsid w:val="00295474"/>
    <w:rsid w:val="00295C48"/>
    <w:rsid w:val="002972AD"/>
    <w:rsid w:val="00297CB5"/>
    <w:rsid w:val="00297FEA"/>
    <w:rsid w:val="002A04EA"/>
    <w:rsid w:val="002A1A59"/>
    <w:rsid w:val="002A1C25"/>
    <w:rsid w:val="002A4059"/>
    <w:rsid w:val="002A5E7A"/>
    <w:rsid w:val="002A7EB2"/>
    <w:rsid w:val="002B0106"/>
    <w:rsid w:val="002B1C71"/>
    <w:rsid w:val="002B2D27"/>
    <w:rsid w:val="002B486D"/>
    <w:rsid w:val="002B6436"/>
    <w:rsid w:val="002B6C65"/>
    <w:rsid w:val="002C0B4C"/>
    <w:rsid w:val="002C14FF"/>
    <w:rsid w:val="002C2148"/>
    <w:rsid w:val="002C2742"/>
    <w:rsid w:val="002C35DA"/>
    <w:rsid w:val="002C4B16"/>
    <w:rsid w:val="002C7B69"/>
    <w:rsid w:val="002D0391"/>
    <w:rsid w:val="002D05B8"/>
    <w:rsid w:val="002D1B0F"/>
    <w:rsid w:val="002D1C54"/>
    <w:rsid w:val="002D2080"/>
    <w:rsid w:val="002D3E09"/>
    <w:rsid w:val="002D4B6F"/>
    <w:rsid w:val="002E01A1"/>
    <w:rsid w:val="002E29FF"/>
    <w:rsid w:val="002E2FDC"/>
    <w:rsid w:val="002E3B99"/>
    <w:rsid w:val="002E5050"/>
    <w:rsid w:val="002E52DA"/>
    <w:rsid w:val="002E7DDE"/>
    <w:rsid w:val="002F0053"/>
    <w:rsid w:val="002F1F1D"/>
    <w:rsid w:val="002F1FFD"/>
    <w:rsid w:val="002F2B2D"/>
    <w:rsid w:val="002F34B3"/>
    <w:rsid w:val="002F60FE"/>
    <w:rsid w:val="00303983"/>
    <w:rsid w:val="00303C78"/>
    <w:rsid w:val="00304499"/>
    <w:rsid w:val="00304534"/>
    <w:rsid w:val="0030498E"/>
    <w:rsid w:val="00305F0B"/>
    <w:rsid w:val="00307A99"/>
    <w:rsid w:val="00310045"/>
    <w:rsid w:val="00310D20"/>
    <w:rsid w:val="003140F7"/>
    <w:rsid w:val="00315732"/>
    <w:rsid w:val="0032146A"/>
    <w:rsid w:val="00321548"/>
    <w:rsid w:val="00323C4B"/>
    <w:rsid w:val="00324678"/>
    <w:rsid w:val="0032479C"/>
    <w:rsid w:val="00325381"/>
    <w:rsid w:val="003268F1"/>
    <w:rsid w:val="00326D04"/>
    <w:rsid w:val="003276A8"/>
    <w:rsid w:val="00327FD1"/>
    <w:rsid w:val="00331135"/>
    <w:rsid w:val="00335706"/>
    <w:rsid w:val="00337970"/>
    <w:rsid w:val="00337E40"/>
    <w:rsid w:val="0034296D"/>
    <w:rsid w:val="003432A1"/>
    <w:rsid w:val="00346077"/>
    <w:rsid w:val="003502E1"/>
    <w:rsid w:val="00350569"/>
    <w:rsid w:val="00350FC3"/>
    <w:rsid w:val="003514AA"/>
    <w:rsid w:val="00351667"/>
    <w:rsid w:val="003519E6"/>
    <w:rsid w:val="00352C4D"/>
    <w:rsid w:val="00353167"/>
    <w:rsid w:val="00353304"/>
    <w:rsid w:val="003547F9"/>
    <w:rsid w:val="00356EA0"/>
    <w:rsid w:val="00356EA3"/>
    <w:rsid w:val="00357584"/>
    <w:rsid w:val="0036366E"/>
    <w:rsid w:val="00364E85"/>
    <w:rsid w:val="003652D1"/>
    <w:rsid w:val="00366927"/>
    <w:rsid w:val="00366A7E"/>
    <w:rsid w:val="00372042"/>
    <w:rsid w:val="00374193"/>
    <w:rsid w:val="00374708"/>
    <w:rsid w:val="00375677"/>
    <w:rsid w:val="003802D7"/>
    <w:rsid w:val="003824DD"/>
    <w:rsid w:val="0038267C"/>
    <w:rsid w:val="00382D6C"/>
    <w:rsid w:val="0038674B"/>
    <w:rsid w:val="00386D8B"/>
    <w:rsid w:val="00391849"/>
    <w:rsid w:val="00393D7E"/>
    <w:rsid w:val="00395A98"/>
    <w:rsid w:val="0039670D"/>
    <w:rsid w:val="00397326"/>
    <w:rsid w:val="003A0248"/>
    <w:rsid w:val="003A1705"/>
    <w:rsid w:val="003A1D01"/>
    <w:rsid w:val="003A2E6B"/>
    <w:rsid w:val="003A3F13"/>
    <w:rsid w:val="003A64A0"/>
    <w:rsid w:val="003A673F"/>
    <w:rsid w:val="003A6AC9"/>
    <w:rsid w:val="003A6DED"/>
    <w:rsid w:val="003A79A0"/>
    <w:rsid w:val="003B2D90"/>
    <w:rsid w:val="003B2E60"/>
    <w:rsid w:val="003B4F66"/>
    <w:rsid w:val="003B63AB"/>
    <w:rsid w:val="003B6843"/>
    <w:rsid w:val="003B7BED"/>
    <w:rsid w:val="003C185F"/>
    <w:rsid w:val="003C21CA"/>
    <w:rsid w:val="003C2402"/>
    <w:rsid w:val="003C4380"/>
    <w:rsid w:val="003C45AE"/>
    <w:rsid w:val="003C507B"/>
    <w:rsid w:val="003C5432"/>
    <w:rsid w:val="003C71F6"/>
    <w:rsid w:val="003D4D1A"/>
    <w:rsid w:val="003D6C33"/>
    <w:rsid w:val="003D768C"/>
    <w:rsid w:val="003D78F7"/>
    <w:rsid w:val="003E0D9F"/>
    <w:rsid w:val="003E1231"/>
    <w:rsid w:val="003E14BC"/>
    <w:rsid w:val="003F0E70"/>
    <w:rsid w:val="003F3E96"/>
    <w:rsid w:val="003F4325"/>
    <w:rsid w:val="003F4851"/>
    <w:rsid w:val="003F6283"/>
    <w:rsid w:val="003F6DA9"/>
    <w:rsid w:val="003F766A"/>
    <w:rsid w:val="003F77F4"/>
    <w:rsid w:val="00400820"/>
    <w:rsid w:val="00400D71"/>
    <w:rsid w:val="00401D99"/>
    <w:rsid w:val="0040258C"/>
    <w:rsid w:val="0040282D"/>
    <w:rsid w:val="004048A9"/>
    <w:rsid w:val="0040500A"/>
    <w:rsid w:val="004077EF"/>
    <w:rsid w:val="00411A46"/>
    <w:rsid w:val="00412279"/>
    <w:rsid w:val="004141B5"/>
    <w:rsid w:val="00416D8F"/>
    <w:rsid w:val="00417E83"/>
    <w:rsid w:val="00421EB0"/>
    <w:rsid w:val="00421FAF"/>
    <w:rsid w:val="00421FE2"/>
    <w:rsid w:val="00422718"/>
    <w:rsid w:val="0042328A"/>
    <w:rsid w:val="00426159"/>
    <w:rsid w:val="00427F8E"/>
    <w:rsid w:val="0043194A"/>
    <w:rsid w:val="004328FB"/>
    <w:rsid w:val="004329DC"/>
    <w:rsid w:val="00432A7D"/>
    <w:rsid w:val="0044050A"/>
    <w:rsid w:val="00440937"/>
    <w:rsid w:val="00441EDE"/>
    <w:rsid w:val="004426AB"/>
    <w:rsid w:val="004448C5"/>
    <w:rsid w:val="004459D6"/>
    <w:rsid w:val="00450663"/>
    <w:rsid w:val="004545CB"/>
    <w:rsid w:val="00455A0C"/>
    <w:rsid w:val="0045606A"/>
    <w:rsid w:val="00457D45"/>
    <w:rsid w:val="004602BC"/>
    <w:rsid w:val="00460E32"/>
    <w:rsid w:val="00460E9C"/>
    <w:rsid w:val="004626A6"/>
    <w:rsid w:val="00463AE3"/>
    <w:rsid w:val="00465280"/>
    <w:rsid w:val="004663CA"/>
    <w:rsid w:val="004666E1"/>
    <w:rsid w:val="00466932"/>
    <w:rsid w:val="004703CB"/>
    <w:rsid w:val="00471EE5"/>
    <w:rsid w:val="00472879"/>
    <w:rsid w:val="0047702C"/>
    <w:rsid w:val="00477D16"/>
    <w:rsid w:val="00480AD8"/>
    <w:rsid w:val="00484526"/>
    <w:rsid w:val="00484660"/>
    <w:rsid w:val="00484C3F"/>
    <w:rsid w:val="004851AB"/>
    <w:rsid w:val="0048594F"/>
    <w:rsid w:val="00485D53"/>
    <w:rsid w:val="00490344"/>
    <w:rsid w:val="00490DED"/>
    <w:rsid w:val="0049113F"/>
    <w:rsid w:val="00491B94"/>
    <w:rsid w:val="00492659"/>
    <w:rsid w:val="00493125"/>
    <w:rsid w:val="00495373"/>
    <w:rsid w:val="004956D8"/>
    <w:rsid w:val="004959A7"/>
    <w:rsid w:val="00496DA8"/>
    <w:rsid w:val="004A03B2"/>
    <w:rsid w:val="004A2893"/>
    <w:rsid w:val="004A42E9"/>
    <w:rsid w:val="004A47F6"/>
    <w:rsid w:val="004A4E4F"/>
    <w:rsid w:val="004A51EA"/>
    <w:rsid w:val="004B00C3"/>
    <w:rsid w:val="004B0C70"/>
    <w:rsid w:val="004B23C5"/>
    <w:rsid w:val="004B2852"/>
    <w:rsid w:val="004B2C37"/>
    <w:rsid w:val="004B5B86"/>
    <w:rsid w:val="004B6969"/>
    <w:rsid w:val="004C28E2"/>
    <w:rsid w:val="004C3402"/>
    <w:rsid w:val="004C35E2"/>
    <w:rsid w:val="004C4859"/>
    <w:rsid w:val="004C6611"/>
    <w:rsid w:val="004C7D36"/>
    <w:rsid w:val="004D0CED"/>
    <w:rsid w:val="004D0F3A"/>
    <w:rsid w:val="004D1235"/>
    <w:rsid w:val="004D1490"/>
    <w:rsid w:val="004D242C"/>
    <w:rsid w:val="004D3C27"/>
    <w:rsid w:val="004D5546"/>
    <w:rsid w:val="004D633A"/>
    <w:rsid w:val="004D7562"/>
    <w:rsid w:val="004D7E7F"/>
    <w:rsid w:val="004E383D"/>
    <w:rsid w:val="004E4EBB"/>
    <w:rsid w:val="004E5321"/>
    <w:rsid w:val="004E5CD8"/>
    <w:rsid w:val="004E6093"/>
    <w:rsid w:val="004E6378"/>
    <w:rsid w:val="004E6C75"/>
    <w:rsid w:val="004E74D4"/>
    <w:rsid w:val="004E755F"/>
    <w:rsid w:val="004F0EAD"/>
    <w:rsid w:val="004F3DCF"/>
    <w:rsid w:val="004F5B75"/>
    <w:rsid w:val="004F6109"/>
    <w:rsid w:val="004F632B"/>
    <w:rsid w:val="004F6E61"/>
    <w:rsid w:val="004F6E95"/>
    <w:rsid w:val="00501C50"/>
    <w:rsid w:val="0050386A"/>
    <w:rsid w:val="005044D9"/>
    <w:rsid w:val="00504A27"/>
    <w:rsid w:val="00505F36"/>
    <w:rsid w:val="00506621"/>
    <w:rsid w:val="00507FD3"/>
    <w:rsid w:val="00510CDB"/>
    <w:rsid w:val="00510D41"/>
    <w:rsid w:val="00512408"/>
    <w:rsid w:val="00512588"/>
    <w:rsid w:val="00513109"/>
    <w:rsid w:val="00513387"/>
    <w:rsid w:val="00513F11"/>
    <w:rsid w:val="00514792"/>
    <w:rsid w:val="0051538A"/>
    <w:rsid w:val="00516A1D"/>
    <w:rsid w:val="00516C32"/>
    <w:rsid w:val="0051724E"/>
    <w:rsid w:val="00517250"/>
    <w:rsid w:val="0051761F"/>
    <w:rsid w:val="005179C7"/>
    <w:rsid w:val="00517CD2"/>
    <w:rsid w:val="00517FBC"/>
    <w:rsid w:val="00520802"/>
    <w:rsid w:val="00521FB9"/>
    <w:rsid w:val="00522C28"/>
    <w:rsid w:val="00523689"/>
    <w:rsid w:val="0052535E"/>
    <w:rsid w:val="005275FA"/>
    <w:rsid w:val="00527F93"/>
    <w:rsid w:val="00530239"/>
    <w:rsid w:val="00530B38"/>
    <w:rsid w:val="00531C56"/>
    <w:rsid w:val="00532B97"/>
    <w:rsid w:val="00532E00"/>
    <w:rsid w:val="0053317F"/>
    <w:rsid w:val="005336B8"/>
    <w:rsid w:val="005346A2"/>
    <w:rsid w:val="0053574D"/>
    <w:rsid w:val="0053609A"/>
    <w:rsid w:val="00537A0F"/>
    <w:rsid w:val="005405D7"/>
    <w:rsid w:val="00541164"/>
    <w:rsid w:val="00541F93"/>
    <w:rsid w:val="0054362D"/>
    <w:rsid w:val="00543EA4"/>
    <w:rsid w:val="00545423"/>
    <w:rsid w:val="00547A34"/>
    <w:rsid w:val="0055021F"/>
    <w:rsid w:val="005504D4"/>
    <w:rsid w:val="00551E71"/>
    <w:rsid w:val="005521B7"/>
    <w:rsid w:val="005522CC"/>
    <w:rsid w:val="0055389B"/>
    <w:rsid w:val="00554CA5"/>
    <w:rsid w:val="00554DC1"/>
    <w:rsid w:val="00555A78"/>
    <w:rsid w:val="00561D87"/>
    <w:rsid w:val="00561F47"/>
    <w:rsid w:val="005631FD"/>
    <w:rsid w:val="005636E3"/>
    <w:rsid w:val="005638F0"/>
    <w:rsid w:val="00573FEB"/>
    <w:rsid w:val="005743DD"/>
    <w:rsid w:val="005746FB"/>
    <w:rsid w:val="00575E62"/>
    <w:rsid w:val="005763B9"/>
    <w:rsid w:val="005763CC"/>
    <w:rsid w:val="00580D90"/>
    <w:rsid w:val="0058231F"/>
    <w:rsid w:val="00582A5C"/>
    <w:rsid w:val="00582ADA"/>
    <w:rsid w:val="00584A31"/>
    <w:rsid w:val="00586038"/>
    <w:rsid w:val="0058631B"/>
    <w:rsid w:val="00586DBB"/>
    <w:rsid w:val="00593FDB"/>
    <w:rsid w:val="00594C4A"/>
    <w:rsid w:val="00597F3E"/>
    <w:rsid w:val="005A1FAF"/>
    <w:rsid w:val="005A39E1"/>
    <w:rsid w:val="005A4E8E"/>
    <w:rsid w:val="005A5781"/>
    <w:rsid w:val="005A5ECC"/>
    <w:rsid w:val="005A6BD7"/>
    <w:rsid w:val="005B20F2"/>
    <w:rsid w:val="005B257D"/>
    <w:rsid w:val="005B3142"/>
    <w:rsid w:val="005B3FFA"/>
    <w:rsid w:val="005B50AC"/>
    <w:rsid w:val="005B560B"/>
    <w:rsid w:val="005C1894"/>
    <w:rsid w:val="005C3699"/>
    <w:rsid w:val="005C5967"/>
    <w:rsid w:val="005C68BF"/>
    <w:rsid w:val="005C6DDD"/>
    <w:rsid w:val="005C6F56"/>
    <w:rsid w:val="005C744E"/>
    <w:rsid w:val="005C7B0A"/>
    <w:rsid w:val="005C7BDF"/>
    <w:rsid w:val="005D09C9"/>
    <w:rsid w:val="005D1471"/>
    <w:rsid w:val="005D25FB"/>
    <w:rsid w:val="005D47A0"/>
    <w:rsid w:val="005D4D19"/>
    <w:rsid w:val="005D674C"/>
    <w:rsid w:val="005E02ED"/>
    <w:rsid w:val="005E0680"/>
    <w:rsid w:val="005E25CE"/>
    <w:rsid w:val="005E2A5B"/>
    <w:rsid w:val="005E33EA"/>
    <w:rsid w:val="005E7C19"/>
    <w:rsid w:val="005F00A4"/>
    <w:rsid w:val="005F01D6"/>
    <w:rsid w:val="005F10D9"/>
    <w:rsid w:val="005F214D"/>
    <w:rsid w:val="005F2A6E"/>
    <w:rsid w:val="005F3CE1"/>
    <w:rsid w:val="005F4059"/>
    <w:rsid w:val="005F4277"/>
    <w:rsid w:val="005F5128"/>
    <w:rsid w:val="005F5982"/>
    <w:rsid w:val="005F7A06"/>
    <w:rsid w:val="005F7CDD"/>
    <w:rsid w:val="00600255"/>
    <w:rsid w:val="006004A7"/>
    <w:rsid w:val="006006D0"/>
    <w:rsid w:val="00600866"/>
    <w:rsid w:val="00600A93"/>
    <w:rsid w:val="00602266"/>
    <w:rsid w:val="0060370F"/>
    <w:rsid w:val="00604407"/>
    <w:rsid w:val="00606394"/>
    <w:rsid w:val="00606F50"/>
    <w:rsid w:val="00610807"/>
    <w:rsid w:val="00610C13"/>
    <w:rsid w:val="00611558"/>
    <w:rsid w:val="00612866"/>
    <w:rsid w:val="00612D1F"/>
    <w:rsid w:val="006135C1"/>
    <w:rsid w:val="0061430A"/>
    <w:rsid w:val="006149FC"/>
    <w:rsid w:val="00615B19"/>
    <w:rsid w:val="00615E28"/>
    <w:rsid w:val="0061603A"/>
    <w:rsid w:val="00616E30"/>
    <w:rsid w:val="00621E3D"/>
    <w:rsid w:val="00622732"/>
    <w:rsid w:val="00623086"/>
    <w:rsid w:val="00625687"/>
    <w:rsid w:val="00625D70"/>
    <w:rsid w:val="006260BB"/>
    <w:rsid w:val="00626C7F"/>
    <w:rsid w:val="00627B03"/>
    <w:rsid w:val="00631E1E"/>
    <w:rsid w:val="00633548"/>
    <w:rsid w:val="00636565"/>
    <w:rsid w:val="00637716"/>
    <w:rsid w:val="0064062D"/>
    <w:rsid w:val="00640719"/>
    <w:rsid w:val="00641091"/>
    <w:rsid w:val="0064260A"/>
    <w:rsid w:val="00642871"/>
    <w:rsid w:val="00642994"/>
    <w:rsid w:val="0064412C"/>
    <w:rsid w:val="006450E8"/>
    <w:rsid w:val="00645A80"/>
    <w:rsid w:val="00646DB5"/>
    <w:rsid w:val="00647B13"/>
    <w:rsid w:val="00650D17"/>
    <w:rsid w:val="00651517"/>
    <w:rsid w:val="006549C3"/>
    <w:rsid w:val="00654CA4"/>
    <w:rsid w:val="00655802"/>
    <w:rsid w:val="00656F08"/>
    <w:rsid w:val="00657AC4"/>
    <w:rsid w:val="00662A57"/>
    <w:rsid w:val="00662D81"/>
    <w:rsid w:val="0066439D"/>
    <w:rsid w:val="006647A8"/>
    <w:rsid w:val="006661ED"/>
    <w:rsid w:val="00673469"/>
    <w:rsid w:val="0067489A"/>
    <w:rsid w:val="00674B78"/>
    <w:rsid w:val="00676A32"/>
    <w:rsid w:val="0068469F"/>
    <w:rsid w:val="006852FE"/>
    <w:rsid w:val="0068594E"/>
    <w:rsid w:val="00685960"/>
    <w:rsid w:val="00686FC0"/>
    <w:rsid w:val="0068708E"/>
    <w:rsid w:val="006874C9"/>
    <w:rsid w:val="00694200"/>
    <w:rsid w:val="00695036"/>
    <w:rsid w:val="0069756E"/>
    <w:rsid w:val="006A2E88"/>
    <w:rsid w:val="006A2FCB"/>
    <w:rsid w:val="006A6643"/>
    <w:rsid w:val="006B0284"/>
    <w:rsid w:val="006B04C7"/>
    <w:rsid w:val="006B059C"/>
    <w:rsid w:val="006B0A5E"/>
    <w:rsid w:val="006B0BC9"/>
    <w:rsid w:val="006B1040"/>
    <w:rsid w:val="006B226A"/>
    <w:rsid w:val="006B247D"/>
    <w:rsid w:val="006B4320"/>
    <w:rsid w:val="006B4FC0"/>
    <w:rsid w:val="006B615A"/>
    <w:rsid w:val="006B617A"/>
    <w:rsid w:val="006B694F"/>
    <w:rsid w:val="006B6F7A"/>
    <w:rsid w:val="006C0364"/>
    <w:rsid w:val="006C042B"/>
    <w:rsid w:val="006C3E73"/>
    <w:rsid w:val="006C421E"/>
    <w:rsid w:val="006C42D1"/>
    <w:rsid w:val="006C4C88"/>
    <w:rsid w:val="006C53F4"/>
    <w:rsid w:val="006C6908"/>
    <w:rsid w:val="006D1DED"/>
    <w:rsid w:val="006D203E"/>
    <w:rsid w:val="006D4665"/>
    <w:rsid w:val="006D47FD"/>
    <w:rsid w:val="006D4E41"/>
    <w:rsid w:val="006D7C30"/>
    <w:rsid w:val="006E08E0"/>
    <w:rsid w:val="006E0E5F"/>
    <w:rsid w:val="006E1B6C"/>
    <w:rsid w:val="006E34E3"/>
    <w:rsid w:val="006E38F7"/>
    <w:rsid w:val="006E49C7"/>
    <w:rsid w:val="006E4CC5"/>
    <w:rsid w:val="006E4E9A"/>
    <w:rsid w:val="006E5EB7"/>
    <w:rsid w:val="006E611A"/>
    <w:rsid w:val="006E6D4B"/>
    <w:rsid w:val="006E77BF"/>
    <w:rsid w:val="006E7FF2"/>
    <w:rsid w:val="006F0820"/>
    <w:rsid w:val="006F14FB"/>
    <w:rsid w:val="006F27E1"/>
    <w:rsid w:val="006F2DF7"/>
    <w:rsid w:val="006F3CD7"/>
    <w:rsid w:val="006F4124"/>
    <w:rsid w:val="006F450B"/>
    <w:rsid w:val="006F52ED"/>
    <w:rsid w:val="006F5B8C"/>
    <w:rsid w:val="006F62C0"/>
    <w:rsid w:val="006F66C7"/>
    <w:rsid w:val="006F6C93"/>
    <w:rsid w:val="006F6E5E"/>
    <w:rsid w:val="006F7254"/>
    <w:rsid w:val="006F749D"/>
    <w:rsid w:val="00701BC4"/>
    <w:rsid w:val="00701FEE"/>
    <w:rsid w:val="00704F7B"/>
    <w:rsid w:val="0070774A"/>
    <w:rsid w:val="0071051A"/>
    <w:rsid w:val="00711AC0"/>
    <w:rsid w:val="00711B2D"/>
    <w:rsid w:val="00712535"/>
    <w:rsid w:val="00715FD8"/>
    <w:rsid w:val="00720C89"/>
    <w:rsid w:val="00721B8A"/>
    <w:rsid w:val="0072230B"/>
    <w:rsid w:val="00722339"/>
    <w:rsid w:val="00723A2F"/>
    <w:rsid w:val="0072425B"/>
    <w:rsid w:val="00725E9F"/>
    <w:rsid w:val="007276CA"/>
    <w:rsid w:val="00727B95"/>
    <w:rsid w:val="007307F5"/>
    <w:rsid w:val="0073143D"/>
    <w:rsid w:val="007325F0"/>
    <w:rsid w:val="0073365F"/>
    <w:rsid w:val="00733E80"/>
    <w:rsid w:val="00735AF2"/>
    <w:rsid w:val="00735CD4"/>
    <w:rsid w:val="007368F9"/>
    <w:rsid w:val="00736FAE"/>
    <w:rsid w:val="0073703A"/>
    <w:rsid w:val="00741DDC"/>
    <w:rsid w:val="0074383F"/>
    <w:rsid w:val="0074442B"/>
    <w:rsid w:val="0074455A"/>
    <w:rsid w:val="007464DA"/>
    <w:rsid w:val="0074674D"/>
    <w:rsid w:val="0074716C"/>
    <w:rsid w:val="00747E53"/>
    <w:rsid w:val="00750196"/>
    <w:rsid w:val="00750DE9"/>
    <w:rsid w:val="007519E7"/>
    <w:rsid w:val="00752361"/>
    <w:rsid w:val="00752A03"/>
    <w:rsid w:val="007532B9"/>
    <w:rsid w:val="00754D72"/>
    <w:rsid w:val="00763755"/>
    <w:rsid w:val="007654F7"/>
    <w:rsid w:val="007658C0"/>
    <w:rsid w:val="007678B0"/>
    <w:rsid w:val="0076796D"/>
    <w:rsid w:val="00767F00"/>
    <w:rsid w:val="00770A2D"/>
    <w:rsid w:val="007710C7"/>
    <w:rsid w:val="0077171D"/>
    <w:rsid w:val="00771C85"/>
    <w:rsid w:val="00773D97"/>
    <w:rsid w:val="007759EE"/>
    <w:rsid w:val="007763AC"/>
    <w:rsid w:val="00777E45"/>
    <w:rsid w:val="00777F34"/>
    <w:rsid w:val="007805A7"/>
    <w:rsid w:val="00781E29"/>
    <w:rsid w:val="007824A2"/>
    <w:rsid w:val="00782991"/>
    <w:rsid w:val="00782D71"/>
    <w:rsid w:val="00783C7E"/>
    <w:rsid w:val="00790EC8"/>
    <w:rsid w:val="00791334"/>
    <w:rsid w:val="00793277"/>
    <w:rsid w:val="007A151E"/>
    <w:rsid w:val="007A20B0"/>
    <w:rsid w:val="007A2200"/>
    <w:rsid w:val="007A3933"/>
    <w:rsid w:val="007A393B"/>
    <w:rsid w:val="007A3DAF"/>
    <w:rsid w:val="007A465F"/>
    <w:rsid w:val="007B068B"/>
    <w:rsid w:val="007B187D"/>
    <w:rsid w:val="007B1ACD"/>
    <w:rsid w:val="007B1B51"/>
    <w:rsid w:val="007B1DD0"/>
    <w:rsid w:val="007B2655"/>
    <w:rsid w:val="007B38A8"/>
    <w:rsid w:val="007B7BC4"/>
    <w:rsid w:val="007C2559"/>
    <w:rsid w:val="007C4213"/>
    <w:rsid w:val="007C4C30"/>
    <w:rsid w:val="007C4CFC"/>
    <w:rsid w:val="007D01C0"/>
    <w:rsid w:val="007D1FDF"/>
    <w:rsid w:val="007D2695"/>
    <w:rsid w:val="007D7CCD"/>
    <w:rsid w:val="007E0663"/>
    <w:rsid w:val="007E57B8"/>
    <w:rsid w:val="007E6B7B"/>
    <w:rsid w:val="007E7826"/>
    <w:rsid w:val="007F00D2"/>
    <w:rsid w:val="007F2487"/>
    <w:rsid w:val="007F27B1"/>
    <w:rsid w:val="007F2807"/>
    <w:rsid w:val="007F37FF"/>
    <w:rsid w:val="007F4BC9"/>
    <w:rsid w:val="007F565F"/>
    <w:rsid w:val="007F5946"/>
    <w:rsid w:val="007F661D"/>
    <w:rsid w:val="007F6DA8"/>
    <w:rsid w:val="007F7306"/>
    <w:rsid w:val="007F7A01"/>
    <w:rsid w:val="00800841"/>
    <w:rsid w:val="00805AC0"/>
    <w:rsid w:val="00805EB3"/>
    <w:rsid w:val="00810856"/>
    <w:rsid w:val="00810900"/>
    <w:rsid w:val="008111D9"/>
    <w:rsid w:val="00811B41"/>
    <w:rsid w:val="00814128"/>
    <w:rsid w:val="0081777D"/>
    <w:rsid w:val="008212C1"/>
    <w:rsid w:val="0082240B"/>
    <w:rsid w:val="00822BBF"/>
    <w:rsid w:val="00822CC1"/>
    <w:rsid w:val="00822F9A"/>
    <w:rsid w:val="008240C2"/>
    <w:rsid w:val="0082465C"/>
    <w:rsid w:val="00824CBE"/>
    <w:rsid w:val="0082644E"/>
    <w:rsid w:val="008264D2"/>
    <w:rsid w:val="008266EC"/>
    <w:rsid w:val="00827C80"/>
    <w:rsid w:val="0083272D"/>
    <w:rsid w:val="008332BF"/>
    <w:rsid w:val="008334B3"/>
    <w:rsid w:val="00833B4D"/>
    <w:rsid w:val="0083476F"/>
    <w:rsid w:val="00834B24"/>
    <w:rsid w:val="008364B9"/>
    <w:rsid w:val="0083748C"/>
    <w:rsid w:val="008403A5"/>
    <w:rsid w:val="00841DDC"/>
    <w:rsid w:val="00842940"/>
    <w:rsid w:val="00846146"/>
    <w:rsid w:val="0084744C"/>
    <w:rsid w:val="00847DB0"/>
    <w:rsid w:val="008504D6"/>
    <w:rsid w:val="00851D44"/>
    <w:rsid w:val="008542D8"/>
    <w:rsid w:val="00854E51"/>
    <w:rsid w:val="00854FEB"/>
    <w:rsid w:val="00856A8B"/>
    <w:rsid w:val="00860C21"/>
    <w:rsid w:val="0086107F"/>
    <w:rsid w:val="0086264E"/>
    <w:rsid w:val="00863697"/>
    <w:rsid w:val="00863BBC"/>
    <w:rsid w:val="00865351"/>
    <w:rsid w:val="00866258"/>
    <w:rsid w:val="00866422"/>
    <w:rsid w:val="00870152"/>
    <w:rsid w:val="008711C4"/>
    <w:rsid w:val="008727E5"/>
    <w:rsid w:val="00872820"/>
    <w:rsid w:val="00872DE8"/>
    <w:rsid w:val="008731D4"/>
    <w:rsid w:val="00873547"/>
    <w:rsid w:val="00875179"/>
    <w:rsid w:val="00876FA5"/>
    <w:rsid w:val="00882D98"/>
    <w:rsid w:val="00884051"/>
    <w:rsid w:val="00885AF9"/>
    <w:rsid w:val="0089262E"/>
    <w:rsid w:val="00892775"/>
    <w:rsid w:val="00893D9F"/>
    <w:rsid w:val="008950E0"/>
    <w:rsid w:val="008A0107"/>
    <w:rsid w:val="008A2ED3"/>
    <w:rsid w:val="008A35D9"/>
    <w:rsid w:val="008A4363"/>
    <w:rsid w:val="008A553A"/>
    <w:rsid w:val="008A6ABD"/>
    <w:rsid w:val="008A7160"/>
    <w:rsid w:val="008A7B83"/>
    <w:rsid w:val="008B03A1"/>
    <w:rsid w:val="008B06CD"/>
    <w:rsid w:val="008B14C0"/>
    <w:rsid w:val="008B1B8B"/>
    <w:rsid w:val="008B1ED1"/>
    <w:rsid w:val="008B2339"/>
    <w:rsid w:val="008B2F8C"/>
    <w:rsid w:val="008B30E4"/>
    <w:rsid w:val="008B36C5"/>
    <w:rsid w:val="008B5126"/>
    <w:rsid w:val="008B5686"/>
    <w:rsid w:val="008B6ABE"/>
    <w:rsid w:val="008B7191"/>
    <w:rsid w:val="008B769A"/>
    <w:rsid w:val="008B7847"/>
    <w:rsid w:val="008B7D1C"/>
    <w:rsid w:val="008C093F"/>
    <w:rsid w:val="008C0D2A"/>
    <w:rsid w:val="008C26D6"/>
    <w:rsid w:val="008C3F71"/>
    <w:rsid w:val="008C4289"/>
    <w:rsid w:val="008C4A38"/>
    <w:rsid w:val="008C5157"/>
    <w:rsid w:val="008C70AE"/>
    <w:rsid w:val="008C730B"/>
    <w:rsid w:val="008D00DF"/>
    <w:rsid w:val="008D0EF6"/>
    <w:rsid w:val="008D1050"/>
    <w:rsid w:val="008D178A"/>
    <w:rsid w:val="008D18DA"/>
    <w:rsid w:val="008D25BA"/>
    <w:rsid w:val="008D3641"/>
    <w:rsid w:val="008D449C"/>
    <w:rsid w:val="008D4611"/>
    <w:rsid w:val="008D4BD3"/>
    <w:rsid w:val="008D54B8"/>
    <w:rsid w:val="008D79B4"/>
    <w:rsid w:val="008E43E8"/>
    <w:rsid w:val="008E476F"/>
    <w:rsid w:val="008E580B"/>
    <w:rsid w:val="008E6CB4"/>
    <w:rsid w:val="008F47F1"/>
    <w:rsid w:val="008F4B7C"/>
    <w:rsid w:val="008F4B9C"/>
    <w:rsid w:val="008F4FD0"/>
    <w:rsid w:val="008F5D58"/>
    <w:rsid w:val="008F718D"/>
    <w:rsid w:val="008F7839"/>
    <w:rsid w:val="00900188"/>
    <w:rsid w:val="00900A87"/>
    <w:rsid w:val="009016DF"/>
    <w:rsid w:val="0090199D"/>
    <w:rsid w:val="00901C5A"/>
    <w:rsid w:val="00903702"/>
    <w:rsid w:val="00903870"/>
    <w:rsid w:val="00904492"/>
    <w:rsid w:val="009044D3"/>
    <w:rsid w:val="00904836"/>
    <w:rsid w:val="00904AEC"/>
    <w:rsid w:val="009050AA"/>
    <w:rsid w:val="0090591A"/>
    <w:rsid w:val="00906319"/>
    <w:rsid w:val="0090776B"/>
    <w:rsid w:val="0091247A"/>
    <w:rsid w:val="00912EF1"/>
    <w:rsid w:val="00914065"/>
    <w:rsid w:val="00914C7A"/>
    <w:rsid w:val="00915616"/>
    <w:rsid w:val="00915781"/>
    <w:rsid w:val="00916C20"/>
    <w:rsid w:val="00916FEF"/>
    <w:rsid w:val="009218A4"/>
    <w:rsid w:val="00921C49"/>
    <w:rsid w:val="0092226E"/>
    <w:rsid w:val="009222A2"/>
    <w:rsid w:val="009224DC"/>
    <w:rsid w:val="00922B13"/>
    <w:rsid w:val="00923F26"/>
    <w:rsid w:val="00926C35"/>
    <w:rsid w:val="0092764E"/>
    <w:rsid w:val="00927C65"/>
    <w:rsid w:val="00930AD9"/>
    <w:rsid w:val="009321D6"/>
    <w:rsid w:val="00932756"/>
    <w:rsid w:val="00932A41"/>
    <w:rsid w:val="00932F5A"/>
    <w:rsid w:val="00933F70"/>
    <w:rsid w:val="009340D2"/>
    <w:rsid w:val="00934AEE"/>
    <w:rsid w:val="0093528A"/>
    <w:rsid w:val="009364D2"/>
    <w:rsid w:val="009373D3"/>
    <w:rsid w:val="00940123"/>
    <w:rsid w:val="00940814"/>
    <w:rsid w:val="00940D87"/>
    <w:rsid w:val="00941D4A"/>
    <w:rsid w:val="00941F06"/>
    <w:rsid w:val="00942615"/>
    <w:rsid w:val="00942B24"/>
    <w:rsid w:val="00944BEF"/>
    <w:rsid w:val="009451F3"/>
    <w:rsid w:val="00946552"/>
    <w:rsid w:val="00947AD8"/>
    <w:rsid w:val="009507FE"/>
    <w:rsid w:val="0095101C"/>
    <w:rsid w:val="00951311"/>
    <w:rsid w:val="00952CE1"/>
    <w:rsid w:val="009553BB"/>
    <w:rsid w:val="00956377"/>
    <w:rsid w:val="00957559"/>
    <w:rsid w:val="00960D8A"/>
    <w:rsid w:val="00960EA4"/>
    <w:rsid w:val="009614AF"/>
    <w:rsid w:val="00961894"/>
    <w:rsid w:val="00961E49"/>
    <w:rsid w:val="0096259D"/>
    <w:rsid w:val="00964612"/>
    <w:rsid w:val="009657C9"/>
    <w:rsid w:val="00967AF7"/>
    <w:rsid w:val="00970A35"/>
    <w:rsid w:val="009712C7"/>
    <w:rsid w:val="00973D8F"/>
    <w:rsid w:val="00976AA0"/>
    <w:rsid w:val="00976FBF"/>
    <w:rsid w:val="00977CDD"/>
    <w:rsid w:val="00977F92"/>
    <w:rsid w:val="0098098C"/>
    <w:rsid w:val="00981B01"/>
    <w:rsid w:val="00984B8A"/>
    <w:rsid w:val="009854D4"/>
    <w:rsid w:val="009875FA"/>
    <w:rsid w:val="00987656"/>
    <w:rsid w:val="00987EDE"/>
    <w:rsid w:val="00990C78"/>
    <w:rsid w:val="0099275C"/>
    <w:rsid w:val="0099380A"/>
    <w:rsid w:val="00993EF0"/>
    <w:rsid w:val="0099494C"/>
    <w:rsid w:val="0099574F"/>
    <w:rsid w:val="00997C63"/>
    <w:rsid w:val="00997E81"/>
    <w:rsid w:val="009A0122"/>
    <w:rsid w:val="009A2C1C"/>
    <w:rsid w:val="009A4BA8"/>
    <w:rsid w:val="009A7B55"/>
    <w:rsid w:val="009B2FBD"/>
    <w:rsid w:val="009B2FCB"/>
    <w:rsid w:val="009B55E3"/>
    <w:rsid w:val="009B5F5C"/>
    <w:rsid w:val="009B6474"/>
    <w:rsid w:val="009B7102"/>
    <w:rsid w:val="009B74D1"/>
    <w:rsid w:val="009C091C"/>
    <w:rsid w:val="009C1107"/>
    <w:rsid w:val="009C1E94"/>
    <w:rsid w:val="009C2681"/>
    <w:rsid w:val="009C3706"/>
    <w:rsid w:val="009C4EB9"/>
    <w:rsid w:val="009C54D0"/>
    <w:rsid w:val="009C6065"/>
    <w:rsid w:val="009C627D"/>
    <w:rsid w:val="009C7214"/>
    <w:rsid w:val="009D1EC7"/>
    <w:rsid w:val="009D4AD0"/>
    <w:rsid w:val="009D4E52"/>
    <w:rsid w:val="009D58FD"/>
    <w:rsid w:val="009D5EB8"/>
    <w:rsid w:val="009E01A6"/>
    <w:rsid w:val="009E1B7C"/>
    <w:rsid w:val="009E1EDE"/>
    <w:rsid w:val="009E371E"/>
    <w:rsid w:val="009E3D99"/>
    <w:rsid w:val="009E7D81"/>
    <w:rsid w:val="009F1D83"/>
    <w:rsid w:val="009F3DF8"/>
    <w:rsid w:val="009F4C9A"/>
    <w:rsid w:val="009F53F9"/>
    <w:rsid w:val="009F542C"/>
    <w:rsid w:val="009F5A43"/>
    <w:rsid w:val="00A003FB"/>
    <w:rsid w:val="00A005D9"/>
    <w:rsid w:val="00A01FF2"/>
    <w:rsid w:val="00A02533"/>
    <w:rsid w:val="00A02818"/>
    <w:rsid w:val="00A03DBF"/>
    <w:rsid w:val="00A04CE0"/>
    <w:rsid w:val="00A06B43"/>
    <w:rsid w:val="00A06DE7"/>
    <w:rsid w:val="00A07098"/>
    <w:rsid w:val="00A072CA"/>
    <w:rsid w:val="00A076B9"/>
    <w:rsid w:val="00A1240E"/>
    <w:rsid w:val="00A14620"/>
    <w:rsid w:val="00A1507C"/>
    <w:rsid w:val="00A158C6"/>
    <w:rsid w:val="00A16E07"/>
    <w:rsid w:val="00A177E6"/>
    <w:rsid w:val="00A20D3B"/>
    <w:rsid w:val="00A2110B"/>
    <w:rsid w:val="00A2129F"/>
    <w:rsid w:val="00A231AD"/>
    <w:rsid w:val="00A2450D"/>
    <w:rsid w:val="00A27035"/>
    <w:rsid w:val="00A27A78"/>
    <w:rsid w:val="00A30DE5"/>
    <w:rsid w:val="00A32759"/>
    <w:rsid w:val="00A35069"/>
    <w:rsid w:val="00A3536F"/>
    <w:rsid w:val="00A36A43"/>
    <w:rsid w:val="00A37DDB"/>
    <w:rsid w:val="00A41377"/>
    <w:rsid w:val="00A42EED"/>
    <w:rsid w:val="00A459BE"/>
    <w:rsid w:val="00A50AED"/>
    <w:rsid w:val="00A50DAC"/>
    <w:rsid w:val="00A52ADC"/>
    <w:rsid w:val="00A52B02"/>
    <w:rsid w:val="00A53058"/>
    <w:rsid w:val="00A534F6"/>
    <w:rsid w:val="00A53B6A"/>
    <w:rsid w:val="00A541BD"/>
    <w:rsid w:val="00A54528"/>
    <w:rsid w:val="00A54BF6"/>
    <w:rsid w:val="00A54D7C"/>
    <w:rsid w:val="00A5651B"/>
    <w:rsid w:val="00A61933"/>
    <w:rsid w:val="00A61AA5"/>
    <w:rsid w:val="00A62D55"/>
    <w:rsid w:val="00A631CA"/>
    <w:rsid w:val="00A63E98"/>
    <w:rsid w:val="00A64DBA"/>
    <w:rsid w:val="00A6502E"/>
    <w:rsid w:val="00A66232"/>
    <w:rsid w:val="00A707BC"/>
    <w:rsid w:val="00A718D9"/>
    <w:rsid w:val="00A71F79"/>
    <w:rsid w:val="00A73A4E"/>
    <w:rsid w:val="00A74CC7"/>
    <w:rsid w:val="00A751E4"/>
    <w:rsid w:val="00A75BDF"/>
    <w:rsid w:val="00A76659"/>
    <w:rsid w:val="00A77526"/>
    <w:rsid w:val="00A77822"/>
    <w:rsid w:val="00A80BCC"/>
    <w:rsid w:val="00A80D0B"/>
    <w:rsid w:val="00A80E79"/>
    <w:rsid w:val="00A82719"/>
    <w:rsid w:val="00A8462D"/>
    <w:rsid w:val="00A85399"/>
    <w:rsid w:val="00A877AF"/>
    <w:rsid w:val="00A9130E"/>
    <w:rsid w:val="00A95812"/>
    <w:rsid w:val="00AA0E75"/>
    <w:rsid w:val="00AA13ED"/>
    <w:rsid w:val="00AA1969"/>
    <w:rsid w:val="00AA19FA"/>
    <w:rsid w:val="00AA1C00"/>
    <w:rsid w:val="00AA4865"/>
    <w:rsid w:val="00AB10FD"/>
    <w:rsid w:val="00AB1488"/>
    <w:rsid w:val="00AB28EC"/>
    <w:rsid w:val="00AB2980"/>
    <w:rsid w:val="00AB2AAC"/>
    <w:rsid w:val="00AB4B45"/>
    <w:rsid w:val="00AB5156"/>
    <w:rsid w:val="00AB55FE"/>
    <w:rsid w:val="00AB6D7C"/>
    <w:rsid w:val="00AB7380"/>
    <w:rsid w:val="00AC347D"/>
    <w:rsid w:val="00AC374A"/>
    <w:rsid w:val="00AC421F"/>
    <w:rsid w:val="00AC42AD"/>
    <w:rsid w:val="00AC5801"/>
    <w:rsid w:val="00AC6040"/>
    <w:rsid w:val="00AC709F"/>
    <w:rsid w:val="00AC7A5B"/>
    <w:rsid w:val="00AC7EBE"/>
    <w:rsid w:val="00AD087D"/>
    <w:rsid w:val="00AD0ABC"/>
    <w:rsid w:val="00AD13BD"/>
    <w:rsid w:val="00AD5D36"/>
    <w:rsid w:val="00AD6509"/>
    <w:rsid w:val="00AD6575"/>
    <w:rsid w:val="00AD7317"/>
    <w:rsid w:val="00AE2F05"/>
    <w:rsid w:val="00AE3108"/>
    <w:rsid w:val="00AE34BD"/>
    <w:rsid w:val="00AE3660"/>
    <w:rsid w:val="00AF143F"/>
    <w:rsid w:val="00AF217E"/>
    <w:rsid w:val="00AF24EB"/>
    <w:rsid w:val="00AF26BE"/>
    <w:rsid w:val="00AF4AD9"/>
    <w:rsid w:val="00AF6016"/>
    <w:rsid w:val="00B00684"/>
    <w:rsid w:val="00B0084C"/>
    <w:rsid w:val="00B0155B"/>
    <w:rsid w:val="00B039A4"/>
    <w:rsid w:val="00B042D3"/>
    <w:rsid w:val="00B05835"/>
    <w:rsid w:val="00B06789"/>
    <w:rsid w:val="00B06C0B"/>
    <w:rsid w:val="00B123FF"/>
    <w:rsid w:val="00B1327F"/>
    <w:rsid w:val="00B13CFB"/>
    <w:rsid w:val="00B14E13"/>
    <w:rsid w:val="00B1562F"/>
    <w:rsid w:val="00B15CF4"/>
    <w:rsid w:val="00B15FD9"/>
    <w:rsid w:val="00B1743B"/>
    <w:rsid w:val="00B26671"/>
    <w:rsid w:val="00B26BFF"/>
    <w:rsid w:val="00B340A9"/>
    <w:rsid w:val="00B37208"/>
    <w:rsid w:val="00B41081"/>
    <w:rsid w:val="00B413AD"/>
    <w:rsid w:val="00B4466B"/>
    <w:rsid w:val="00B50F37"/>
    <w:rsid w:val="00B51091"/>
    <w:rsid w:val="00B51AC3"/>
    <w:rsid w:val="00B526FF"/>
    <w:rsid w:val="00B5280E"/>
    <w:rsid w:val="00B53350"/>
    <w:rsid w:val="00B5363D"/>
    <w:rsid w:val="00B60F0A"/>
    <w:rsid w:val="00B6125D"/>
    <w:rsid w:val="00B617E9"/>
    <w:rsid w:val="00B65005"/>
    <w:rsid w:val="00B65F45"/>
    <w:rsid w:val="00B666C7"/>
    <w:rsid w:val="00B66734"/>
    <w:rsid w:val="00B66A02"/>
    <w:rsid w:val="00B6739C"/>
    <w:rsid w:val="00B67C41"/>
    <w:rsid w:val="00B73358"/>
    <w:rsid w:val="00B736EC"/>
    <w:rsid w:val="00B755D2"/>
    <w:rsid w:val="00B8006B"/>
    <w:rsid w:val="00B8017A"/>
    <w:rsid w:val="00B80A29"/>
    <w:rsid w:val="00B830F5"/>
    <w:rsid w:val="00B8371F"/>
    <w:rsid w:val="00B83BA5"/>
    <w:rsid w:val="00B84E78"/>
    <w:rsid w:val="00B866AA"/>
    <w:rsid w:val="00B902D4"/>
    <w:rsid w:val="00B90B53"/>
    <w:rsid w:val="00B92540"/>
    <w:rsid w:val="00B926B3"/>
    <w:rsid w:val="00B93D80"/>
    <w:rsid w:val="00B96826"/>
    <w:rsid w:val="00BA0008"/>
    <w:rsid w:val="00BA1B4C"/>
    <w:rsid w:val="00BA70BE"/>
    <w:rsid w:val="00BB14D1"/>
    <w:rsid w:val="00BB1AC5"/>
    <w:rsid w:val="00BB21EC"/>
    <w:rsid w:val="00BB33F1"/>
    <w:rsid w:val="00BB6295"/>
    <w:rsid w:val="00BB7883"/>
    <w:rsid w:val="00BC0253"/>
    <w:rsid w:val="00BC07D2"/>
    <w:rsid w:val="00BC0A87"/>
    <w:rsid w:val="00BC1E3F"/>
    <w:rsid w:val="00BC1E50"/>
    <w:rsid w:val="00BC238F"/>
    <w:rsid w:val="00BC24F1"/>
    <w:rsid w:val="00BC315B"/>
    <w:rsid w:val="00BC3399"/>
    <w:rsid w:val="00BC3920"/>
    <w:rsid w:val="00BC421F"/>
    <w:rsid w:val="00BC5A57"/>
    <w:rsid w:val="00BD5A0C"/>
    <w:rsid w:val="00BD5A34"/>
    <w:rsid w:val="00BD5EF4"/>
    <w:rsid w:val="00BD7839"/>
    <w:rsid w:val="00BE16E6"/>
    <w:rsid w:val="00BE1D74"/>
    <w:rsid w:val="00BE1E9B"/>
    <w:rsid w:val="00BE28C5"/>
    <w:rsid w:val="00BE5EB3"/>
    <w:rsid w:val="00BE6688"/>
    <w:rsid w:val="00BE6FED"/>
    <w:rsid w:val="00BE7D62"/>
    <w:rsid w:val="00BF0EC9"/>
    <w:rsid w:val="00BF683C"/>
    <w:rsid w:val="00BF6B76"/>
    <w:rsid w:val="00C0074E"/>
    <w:rsid w:val="00C0183C"/>
    <w:rsid w:val="00C02755"/>
    <w:rsid w:val="00C02BCA"/>
    <w:rsid w:val="00C02F80"/>
    <w:rsid w:val="00C0305F"/>
    <w:rsid w:val="00C04A46"/>
    <w:rsid w:val="00C05489"/>
    <w:rsid w:val="00C06432"/>
    <w:rsid w:val="00C07E8C"/>
    <w:rsid w:val="00C11506"/>
    <w:rsid w:val="00C126A5"/>
    <w:rsid w:val="00C129B1"/>
    <w:rsid w:val="00C1559E"/>
    <w:rsid w:val="00C16A7D"/>
    <w:rsid w:val="00C209F4"/>
    <w:rsid w:val="00C23475"/>
    <w:rsid w:val="00C2618E"/>
    <w:rsid w:val="00C26B40"/>
    <w:rsid w:val="00C27BEA"/>
    <w:rsid w:val="00C31EA7"/>
    <w:rsid w:val="00C32DB4"/>
    <w:rsid w:val="00C33749"/>
    <w:rsid w:val="00C34CD6"/>
    <w:rsid w:val="00C35580"/>
    <w:rsid w:val="00C37E7E"/>
    <w:rsid w:val="00C43653"/>
    <w:rsid w:val="00C441A2"/>
    <w:rsid w:val="00C46ED6"/>
    <w:rsid w:val="00C47059"/>
    <w:rsid w:val="00C470A3"/>
    <w:rsid w:val="00C47A7A"/>
    <w:rsid w:val="00C500D4"/>
    <w:rsid w:val="00C501D0"/>
    <w:rsid w:val="00C5059B"/>
    <w:rsid w:val="00C50848"/>
    <w:rsid w:val="00C51221"/>
    <w:rsid w:val="00C51D82"/>
    <w:rsid w:val="00C5240C"/>
    <w:rsid w:val="00C52C0D"/>
    <w:rsid w:val="00C53005"/>
    <w:rsid w:val="00C54442"/>
    <w:rsid w:val="00C61269"/>
    <w:rsid w:val="00C61B3A"/>
    <w:rsid w:val="00C637D4"/>
    <w:rsid w:val="00C6568A"/>
    <w:rsid w:val="00C6688F"/>
    <w:rsid w:val="00C66A00"/>
    <w:rsid w:val="00C6778B"/>
    <w:rsid w:val="00C73162"/>
    <w:rsid w:val="00C75461"/>
    <w:rsid w:val="00C76272"/>
    <w:rsid w:val="00C76531"/>
    <w:rsid w:val="00C80B87"/>
    <w:rsid w:val="00C819BA"/>
    <w:rsid w:val="00C81B1C"/>
    <w:rsid w:val="00C82041"/>
    <w:rsid w:val="00C82B6D"/>
    <w:rsid w:val="00C82F8F"/>
    <w:rsid w:val="00C83EB5"/>
    <w:rsid w:val="00C85E2A"/>
    <w:rsid w:val="00C8646B"/>
    <w:rsid w:val="00C875F4"/>
    <w:rsid w:val="00C876EB"/>
    <w:rsid w:val="00C87A00"/>
    <w:rsid w:val="00C9015D"/>
    <w:rsid w:val="00C906E7"/>
    <w:rsid w:val="00C907F2"/>
    <w:rsid w:val="00C909B0"/>
    <w:rsid w:val="00C91D84"/>
    <w:rsid w:val="00C92CDD"/>
    <w:rsid w:val="00C937B8"/>
    <w:rsid w:val="00C943D8"/>
    <w:rsid w:val="00C97CD4"/>
    <w:rsid w:val="00CA1B9D"/>
    <w:rsid w:val="00CA3051"/>
    <w:rsid w:val="00CA3A20"/>
    <w:rsid w:val="00CA3BEC"/>
    <w:rsid w:val="00CA406C"/>
    <w:rsid w:val="00CA40A9"/>
    <w:rsid w:val="00CA4239"/>
    <w:rsid w:val="00CA49BF"/>
    <w:rsid w:val="00CA5EEE"/>
    <w:rsid w:val="00CA66DF"/>
    <w:rsid w:val="00CB329B"/>
    <w:rsid w:val="00CB4261"/>
    <w:rsid w:val="00CB5496"/>
    <w:rsid w:val="00CB63A8"/>
    <w:rsid w:val="00CB7F3E"/>
    <w:rsid w:val="00CC0394"/>
    <w:rsid w:val="00CC09CF"/>
    <w:rsid w:val="00CC0A0D"/>
    <w:rsid w:val="00CC21F7"/>
    <w:rsid w:val="00CC2339"/>
    <w:rsid w:val="00CC376F"/>
    <w:rsid w:val="00CC5638"/>
    <w:rsid w:val="00CC76E7"/>
    <w:rsid w:val="00CD06ED"/>
    <w:rsid w:val="00CD11B2"/>
    <w:rsid w:val="00CD2723"/>
    <w:rsid w:val="00CD2EDF"/>
    <w:rsid w:val="00CD3A10"/>
    <w:rsid w:val="00CD5BFD"/>
    <w:rsid w:val="00CD6D8D"/>
    <w:rsid w:val="00CD7AB9"/>
    <w:rsid w:val="00CE0941"/>
    <w:rsid w:val="00CE295C"/>
    <w:rsid w:val="00CE2A4E"/>
    <w:rsid w:val="00CE3F1A"/>
    <w:rsid w:val="00CE5706"/>
    <w:rsid w:val="00CE5AB7"/>
    <w:rsid w:val="00CE660F"/>
    <w:rsid w:val="00CE6875"/>
    <w:rsid w:val="00CE6C6C"/>
    <w:rsid w:val="00CF138A"/>
    <w:rsid w:val="00CF1D6E"/>
    <w:rsid w:val="00CF384B"/>
    <w:rsid w:val="00CF3ED7"/>
    <w:rsid w:val="00CF5123"/>
    <w:rsid w:val="00CF5580"/>
    <w:rsid w:val="00CF5B32"/>
    <w:rsid w:val="00CF7710"/>
    <w:rsid w:val="00D0111B"/>
    <w:rsid w:val="00D01E93"/>
    <w:rsid w:val="00D01FC6"/>
    <w:rsid w:val="00D02012"/>
    <w:rsid w:val="00D03221"/>
    <w:rsid w:val="00D037FC"/>
    <w:rsid w:val="00D0478D"/>
    <w:rsid w:val="00D0513C"/>
    <w:rsid w:val="00D0577E"/>
    <w:rsid w:val="00D07A35"/>
    <w:rsid w:val="00D07B6D"/>
    <w:rsid w:val="00D14B4C"/>
    <w:rsid w:val="00D1525F"/>
    <w:rsid w:val="00D17C88"/>
    <w:rsid w:val="00D21657"/>
    <w:rsid w:val="00D216B0"/>
    <w:rsid w:val="00D21BCB"/>
    <w:rsid w:val="00D22982"/>
    <w:rsid w:val="00D22AE8"/>
    <w:rsid w:val="00D235F9"/>
    <w:rsid w:val="00D24D5C"/>
    <w:rsid w:val="00D275EA"/>
    <w:rsid w:val="00D2798D"/>
    <w:rsid w:val="00D27D6F"/>
    <w:rsid w:val="00D31F4C"/>
    <w:rsid w:val="00D33B77"/>
    <w:rsid w:val="00D341DD"/>
    <w:rsid w:val="00D34B93"/>
    <w:rsid w:val="00D35053"/>
    <w:rsid w:val="00D40E87"/>
    <w:rsid w:val="00D411B2"/>
    <w:rsid w:val="00D41717"/>
    <w:rsid w:val="00D420D7"/>
    <w:rsid w:val="00D429ED"/>
    <w:rsid w:val="00D42EBA"/>
    <w:rsid w:val="00D4531B"/>
    <w:rsid w:val="00D4562E"/>
    <w:rsid w:val="00D4676C"/>
    <w:rsid w:val="00D47F0A"/>
    <w:rsid w:val="00D5022A"/>
    <w:rsid w:val="00D51B34"/>
    <w:rsid w:val="00D51FB9"/>
    <w:rsid w:val="00D52F27"/>
    <w:rsid w:val="00D55DFD"/>
    <w:rsid w:val="00D57799"/>
    <w:rsid w:val="00D600ED"/>
    <w:rsid w:val="00D619CC"/>
    <w:rsid w:val="00D63B6E"/>
    <w:rsid w:val="00D63F3B"/>
    <w:rsid w:val="00D64132"/>
    <w:rsid w:val="00D6423C"/>
    <w:rsid w:val="00D6437D"/>
    <w:rsid w:val="00D6449C"/>
    <w:rsid w:val="00D646CE"/>
    <w:rsid w:val="00D66817"/>
    <w:rsid w:val="00D679B2"/>
    <w:rsid w:val="00D67E86"/>
    <w:rsid w:val="00D7126A"/>
    <w:rsid w:val="00D71E37"/>
    <w:rsid w:val="00D72CC6"/>
    <w:rsid w:val="00D72F8E"/>
    <w:rsid w:val="00D73DAE"/>
    <w:rsid w:val="00D74A69"/>
    <w:rsid w:val="00D74A9A"/>
    <w:rsid w:val="00D76EB4"/>
    <w:rsid w:val="00D7706B"/>
    <w:rsid w:val="00D77474"/>
    <w:rsid w:val="00D8360E"/>
    <w:rsid w:val="00D83710"/>
    <w:rsid w:val="00D847CE"/>
    <w:rsid w:val="00D854EF"/>
    <w:rsid w:val="00D85BD8"/>
    <w:rsid w:val="00D87568"/>
    <w:rsid w:val="00D8783F"/>
    <w:rsid w:val="00D90816"/>
    <w:rsid w:val="00D9143F"/>
    <w:rsid w:val="00D91BBF"/>
    <w:rsid w:val="00D920ED"/>
    <w:rsid w:val="00D92411"/>
    <w:rsid w:val="00D94115"/>
    <w:rsid w:val="00D95921"/>
    <w:rsid w:val="00D95AAB"/>
    <w:rsid w:val="00D976CB"/>
    <w:rsid w:val="00D97947"/>
    <w:rsid w:val="00DA0BB6"/>
    <w:rsid w:val="00DA1A75"/>
    <w:rsid w:val="00DA25F9"/>
    <w:rsid w:val="00DA63FF"/>
    <w:rsid w:val="00DA6457"/>
    <w:rsid w:val="00DA666B"/>
    <w:rsid w:val="00DA789C"/>
    <w:rsid w:val="00DA78E6"/>
    <w:rsid w:val="00DB1518"/>
    <w:rsid w:val="00DB3510"/>
    <w:rsid w:val="00DB546F"/>
    <w:rsid w:val="00DB649C"/>
    <w:rsid w:val="00DC1E53"/>
    <w:rsid w:val="00DC1F74"/>
    <w:rsid w:val="00DC4105"/>
    <w:rsid w:val="00DC48BF"/>
    <w:rsid w:val="00DC4E63"/>
    <w:rsid w:val="00DC641F"/>
    <w:rsid w:val="00DC669F"/>
    <w:rsid w:val="00DC7236"/>
    <w:rsid w:val="00DC7968"/>
    <w:rsid w:val="00DD0645"/>
    <w:rsid w:val="00DD0BE1"/>
    <w:rsid w:val="00DD0D66"/>
    <w:rsid w:val="00DD17DA"/>
    <w:rsid w:val="00DD32A3"/>
    <w:rsid w:val="00DD3429"/>
    <w:rsid w:val="00DD79A4"/>
    <w:rsid w:val="00DE1A71"/>
    <w:rsid w:val="00DE2514"/>
    <w:rsid w:val="00DE42EE"/>
    <w:rsid w:val="00DE4B5B"/>
    <w:rsid w:val="00DE4E24"/>
    <w:rsid w:val="00DE4F46"/>
    <w:rsid w:val="00DE5ADE"/>
    <w:rsid w:val="00DE6C93"/>
    <w:rsid w:val="00DF28EB"/>
    <w:rsid w:val="00DF2D25"/>
    <w:rsid w:val="00DF3578"/>
    <w:rsid w:val="00DF5103"/>
    <w:rsid w:val="00E00354"/>
    <w:rsid w:val="00E00CCB"/>
    <w:rsid w:val="00E0374B"/>
    <w:rsid w:val="00E05607"/>
    <w:rsid w:val="00E066A8"/>
    <w:rsid w:val="00E06885"/>
    <w:rsid w:val="00E10DF8"/>
    <w:rsid w:val="00E1286B"/>
    <w:rsid w:val="00E13BB4"/>
    <w:rsid w:val="00E15449"/>
    <w:rsid w:val="00E23DD1"/>
    <w:rsid w:val="00E248EF"/>
    <w:rsid w:val="00E2498B"/>
    <w:rsid w:val="00E25A14"/>
    <w:rsid w:val="00E25B90"/>
    <w:rsid w:val="00E27558"/>
    <w:rsid w:val="00E305E0"/>
    <w:rsid w:val="00E30C3A"/>
    <w:rsid w:val="00E318BA"/>
    <w:rsid w:val="00E31984"/>
    <w:rsid w:val="00E31CF7"/>
    <w:rsid w:val="00E32530"/>
    <w:rsid w:val="00E328BE"/>
    <w:rsid w:val="00E329AE"/>
    <w:rsid w:val="00E32F64"/>
    <w:rsid w:val="00E33BDD"/>
    <w:rsid w:val="00E34C14"/>
    <w:rsid w:val="00E372AD"/>
    <w:rsid w:val="00E41301"/>
    <w:rsid w:val="00E4263C"/>
    <w:rsid w:val="00E44CBB"/>
    <w:rsid w:val="00E45397"/>
    <w:rsid w:val="00E45471"/>
    <w:rsid w:val="00E463E0"/>
    <w:rsid w:val="00E46D4D"/>
    <w:rsid w:val="00E50C3E"/>
    <w:rsid w:val="00E57B04"/>
    <w:rsid w:val="00E57C62"/>
    <w:rsid w:val="00E57FB4"/>
    <w:rsid w:val="00E603B9"/>
    <w:rsid w:val="00E60818"/>
    <w:rsid w:val="00E6084D"/>
    <w:rsid w:val="00E62F3D"/>
    <w:rsid w:val="00E654C3"/>
    <w:rsid w:val="00E6577F"/>
    <w:rsid w:val="00E65FBB"/>
    <w:rsid w:val="00E6686E"/>
    <w:rsid w:val="00E6738C"/>
    <w:rsid w:val="00E67BD6"/>
    <w:rsid w:val="00E70B86"/>
    <w:rsid w:val="00E72BD7"/>
    <w:rsid w:val="00E740E6"/>
    <w:rsid w:val="00E74A68"/>
    <w:rsid w:val="00E7524C"/>
    <w:rsid w:val="00E76A30"/>
    <w:rsid w:val="00E76C77"/>
    <w:rsid w:val="00E80BBA"/>
    <w:rsid w:val="00E8219A"/>
    <w:rsid w:val="00E852A7"/>
    <w:rsid w:val="00E854DB"/>
    <w:rsid w:val="00E87F4E"/>
    <w:rsid w:val="00E90A6C"/>
    <w:rsid w:val="00E90C50"/>
    <w:rsid w:val="00E91A20"/>
    <w:rsid w:val="00E9297C"/>
    <w:rsid w:val="00E92AE1"/>
    <w:rsid w:val="00E944C2"/>
    <w:rsid w:val="00E9564C"/>
    <w:rsid w:val="00E978A3"/>
    <w:rsid w:val="00EA167C"/>
    <w:rsid w:val="00EA287D"/>
    <w:rsid w:val="00EA5675"/>
    <w:rsid w:val="00EA5DC7"/>
    <w:rsid w:val="00EA6EB2"/>
    <w:rsid w:val="00EA772B"/>
    <w:rsid w:val="00EA7745"/>
    <w:rsid w:val="00EA77FB"/>
    <w:rsid w:val="00EB0BD6"/>
    <w:rsid w:val="00EB1357"/>
    <w:rsid w:val="00EB234E"/>
    <w:rsid w:val="00EB2558"/>
    <w:rsid w:val="00EB2A9B"/>
    <w:rsid w:val="00EB5F95"/>
    <w:rsid w:val="00EC0652"/>
    <w:rsid w:val="00EC0F44"/>
    <w:rsid w:val="00EC176C"/>
    <w:rsid w:val="00EC1F98"/>
    <w:rsid w:val="00EC30E5"/>
    <w:rsid w:val="00EC4A4A"/>
    <w:rsid w:val="00EC4CE2"/>
    <w:rsid w:val="00EC6416"/>
    <w:rsid w:val="00EC68FB"/>
    <w:rsid w:val="00EC6BD4"/>
    <w:rsid w:val="00EC777D"/>
    <w:rsid w:val="00ED4B55"/>
    <w:rsid w:val="00ED57C7"/>
    <w:rsid w:val="00ED6787"/>
    <w:rsid w:val="00ED682D"/>
    <w:rsid w:val="00ED6BC2"/>
    <w:rsid w:val="00EE0A3D"/>
    <w:rsid w:val="00EE1942"/>
    <w:rsid w:val="00EE1B4C"/>
    <w:rsid w:val="00EE2597"/>
    <w:rsid w:val="00EE38D9"/>
    <w:rsid w:val="00EE53C8"/>
    <w:rsid w:val="00EE5769"/>
    <w:rsid w:val="00EE5A2E"/>
    <w:rsid w:val="00EE5E09"/>
    <w:rsid w:val="00EE612C"/>
    <w:rsid w:val="00EF0854"/>
    <w:rsid w:val="00EF2998"/>
    <w:rsid w:val="00EF31EE"/>
    <w:rsid w:val="00EF4124"/>
    <w:rsid w:val="00EF428B"/>
    <w:rsid w:val="00EF5B82"/>
    <w:rsid w:val="00EF71A8"/>
    <w:rsid w:val="00EF741C"/>
    <w:rsid w:val="00EF7647"/>
    <w:rsid w:val="00EF76F5"/>
    <w:rsid w:val="00F01D7F"/>
    <w:rsid w:val="00F043B6"/>
    <w:rsid w:val="00F04FE5"/>
    <w:rsid w:val="00F05829"/>
    <w:rsid w:val="00F071BB"/>
    <w:rsid w:val="00F07F2D"/>
    <w:rsid w:val="00F10B88"/>
    <w:rsid w:val="00F148C3"/>
    <w:rsid w:val="00F14A6F"/>
    <w:rsid w:val="00F14BFF"/>
    <w:rsid w:val="00F16B91"/>
    <w:rsid w:val="00F16FB8"/>
    <w:rsid w:val="00F21332"/>
    <w:rsid w:val="00F219BA"/>
    <w:rsid w:val="00F21FB8"/>
    <w:rsid w:val="00F22424"/>
    <w:rsid w:val="00F22926"/>
    <w:rsid w:val="00F23995"/>
    <w:rsid w:val="00F2469C"/>
    <w:rsid w:val="00F31B29"/>
    <w:rsid w:val="00F322CF"/>
    <w:rsid w:val="00F32441"/>
    <w:rsid w:val="00F32F29"/>
    <w:rsid w:val="00F35071"/>
    <w:rsid w:val="00F35762"/>
    <w:rsid w:val="00F35943"/>
    <w:rsid w:val="00F35DEE"/>
    <w:rsid w:val="00F4123B"/>
    <w:rsid w:val="00F42C72"/>
    <w:rsid w:val="00F42D57"/>
    <w:rsid w:val="00F44CA1"/>
    <w:rsid w:val="00F44F67"/>
    <w:rsid w:val="00F46327"/>
    <w:rsid w:val="00F46425"/>
    <w:rsid w:val="00F46496"/>
    <w:rsid w:val="00F4679C"/>
    <w:rsid w:val="00F467C4"/>
    <w:rsid w:val="00F4783E"/>
    <w:rsid w:val="00F5002A"/>
    <w:rsid w:val="00F51CDF"/>
    <w:rsid w:val="00F52224"/>
    <w:rsid w:val="00F538A6"/>
    <w:rsid w:val="00F53C04"/>
    <w:rsid w:val="00F54303"/>
    <w:rsid w:val="00F5482C"/>
    <w:rsid w:val="00F54CE9"/>
    <w:rsid w:val="00F562C5"/>
    <w:rsid w:val="00F57DB2"/>
    <w:rsid w:val="00F57EE1"/>
    <w:rsid w:val="00F61013"/>
    <w:rsid w:val="00F61AEB"/>
    <w:rsid w:val="00F61AF1"/>
    <w:rsid w:val="00F62159"/>
    <w:rsid w:val="00F637E8"/>
    <w:rsid w:val="00F646F6"/>
    <w:rsid w:val="00F64BCE"/>
    <w:rsid w:val="00F64F0E"/>
    <w:rsid w:val="00F65DF1"/>
    <w:rsid w:val="00F66031"/>
    <w:rsid w:val="00F678CA"/>
    <w:rsid w:val="00F707DA"/>
    <w:rsid w:val="00F70ECD"/>
    <w:rsid w:val="00F71E89"/>
    <w:rsid w:val="00F72B34"/>
    <w:rsid w:val="00F72DF2"/>
    <w:rsid w:val="00F7410A"/>
    <w:rsid w:val="00F75C4B"/>
    <w:rsid w:val="00F769D0"/>
    <w:rsid w:val="00F7718C"/>
    <w:rsid w:val="00F83C04"/>
    <w:rsid w:val="00F86E4C"/>
    <w:rsid w:val="00F87345"/>
    <w:rsid w:val="00F8773E"/>
    <w:rsid w:val="00F9029E"/>
    <w:rsid w:val="00F905DA"/>
    <w:rsid w:val="00F91D8E"/>
    <w:rsid w:val="00F920F8"/>
    <w:rsid w:val="00F921A0"/>
    <w:rsid w:val="00F9311E"/>
    <w:rsid w:val="00F931E4"/>
    <w:rsid w:val="00F94165"/>
    <w:rsid w:val="00F945CC"/>
    <w:rsid w:val="00F94FF5"/>
    <w:rsid w:val="00F95653"/>
    <w:rsid w:val="00F9741C"/>
    <w:rsid w:val="00F97460"/>
    <w:rsid w:val="00F9789C"/>
    <w:rsid w:val="00F97A1E"/>
    <w:rsid w:val="00FA0BD8"/>
    <w:rsid w:val="00FA224B"/>
    <w:rsid w:val="00FA2CF8"/>
    <w:rsid w:val="00FA3567"/>
    <w:rsid w:val="00FA5012"/>
    <w:rsid w:val="00FA6FE3"/>
    <w:rsid w:val="00FA7706"/>
    <w:rsid w:val="00FA78E2"/>
    <w:rsid w:val="00FB0A48"/>
    <w:rsid w:val="00FB11F8"/>
    <w:rsid w:val="00FB13FB"/>
    <w:rsid w:val="00FB1A9B"/>
    <w:rsid w:val="00FB268F"/>
    <w:rsid w:val="00FB29D9"/>
    <w:rsid w:val="00FB3CE5"/>
    <w:rsid w:val="00FB4329"/>
    <w:rsid w:val="00FB5556"/>
    <w:rsid w:val="00FC2071"/>
    <w:rsid w:val="00FC28C7"/>
    <w:rsid w:val="00FC3FC6"/>
    <w:rsid w:val="00FC4C5B"/>
    <w:rsid w:val="00FC4C7F"/>
    <w:rsid w:val="00FC51D5"/>
    <w:rsid w:val="00FD101D"/>
    <w:rsid w:val="00FD10DA"/>
    <w:rsid w:val="00FD2CAF"/>
    <w:rsid w:val="00FD3A26"/>
    <w:rsid w:val="00FD4704"/>
    <w:rsid w:val="00FD725E"/>
    <w:rsid w:val="00FE008A"/>
    <w:rsid w:val="00FE0C3F"/>
    <w:rsid w:val="00FE2EA5"/>
    <w:rsid w:val="00FE335B"/>
    <w:rsid w:val="00FE5632"/>
    <w:rsid w:val="00FE5A4B"/>
    <w:rsid w:val="00FE5AD0"/>
    <w:rsid w:val="00FE75DC"/>
    <w:rsid w:val="00FF4790"/>
    <w:rsid w:val="00FF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0628BB"/>
  <w15:docId w15:val="{024EF3C0-16BA-45C7-B899-E470B39E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7380"/>
    <w:pPr>
      <w:tabs>
        <w:tab w:val="center" w:pos="4320"/>
        <w:tab w:val="right" w:pos="8640"/>
      </w:tabs>
    </w:pPr>
  </w:style>
  <w:style w:type="character" w:styleId="PageNumber">
    <w:name w:val="page number"/>
    <w:basedOn w:val="DefaultParagraphFont"/>
    <w:rsid w:val="00AB7380"/>
  </w:style>
  <w:style w:type="character" w:styleId="FollowedHyperlink">
    <w:name w:val="FollowedHyperlink"/>
    <w:basedOn w:val="DefaultParagraphFont"/>
    <w:uiPriority w:val="99"/>
    <w:semiHidden/>
    <w:unhideWhenUsed/>
    <w:rsid w:val="007B38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8005">
      <w:bodyDiv w:val="1"/>
      <w:marLeft w:val="0"/>
      <w:marRight w:val="0"/>
      <w:marTop w:val="0"/>
      <w:marBottom w:val="0"/>
      <w:divBdr>
        <w:top w:val="none" w:sz="0" w:space="0" w:color="auto"/>
        <w:left w:val="none" w:sz="0" w:space="0" w:color="auto"/>
        <w:bottom w:val="none" w:sz="0" w:space="0" w:color="auto"/>
        <w:right w:val="none" w:sz="0" w:space="0" w:color="auto"/>
      </w:divBdr>
      <w:divsChild>
        <w:div w:id="1225483801">
          <w:marLeft w:val="0"/>
          <w:marRight w:val="0"/>
          <w:marTop w:val="0"/>
          <w:marBottom w:val="0"/>
          <w:divBdr>
            <w:top w:val="none" w:sz="0" w:space="0" w:color="auto"/>
            <w:left w:val="none" w:sz="0" w:space="0" w:color="auto"/>
            <w:bottom w:val="none" w:sz="0" w:space="0" w:color="auto"/>
            <w:right w:val="none" w:sz="0" w:space="0" w:color="auto"/>
          </w:divBdr>
        </w:div>
      </w:divsChild>
    </w:div>
    <w:div w:id="73552440">
      <w:bodyDiv w:val="1"/>
      <w:marLeft w:val="0"/>
      <w:marRight w:val="0"/>
      <w:marTop w:val="0"/>
      <w:marBottom w:val="0"/>
      <w:divBdr>
        <w:top w:val="none" w:sz="0" w:space="0" w:color="auto"/>
        <w:left w:val="none" w:sz="0" w:space="0" w:color="auto"/>
        <w:bottom w:val="none" w:sz="0" w:space="0" w:color="auto"/>
        <w:right w:val="none" w:sz="0" w:space="0" w:color="auto"/>
      </w:divBdr>
      <w:divsChild>
        <w:div w:id="1202984942">
          <w:marLeft w:val="0"/>
          <w:marRight w:val="0"/>
          <w:marTop w:val="0"/>
          <w:marBottom w:val="0"/>
          <w:divBdr>
            <w:top w:val="none" w:sz="0" w:space="0" w:color="auto"/>
            <w:left w:val="none" w:sz="0" w:space="0" w:color="auto"/>
            <w:bottom w:val="none" w:sz="0" w:space="0" w:color="auto"/>
            <w:right w:val="none" w:sz="0" w:space="0" w:color="auto"/>
          </w:divBdr>
          <w:divsChild>
            <w:div w:id="7428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889">
      <w:bodyDiv w:val="1"/>
      <w:marLeft w:val="0"/>
      <w:marRight w:val="0"/>
      <w:marTop w:val="0"/>
      <w:marBottom w:val="0"/>
      <w:divBdr>
        <w:top w:val="none" w:sz="0" w:space="0" w:color="auto"/>
        <w:left w:val="none" w:sz="0" w:space="0" w:color="auto"/>
        <w:bottom w:val="none" w:sz="0" w:space="0" w:color="auto"/>
        <w:right w:val="none" w:sz="0" w:space="0" w:color="auto"/>
      </w:divBdr>
    </w:div>
    <w:div w:id="116292991">
      <w:bodyDiv w:val="1"/>
      <w:marLeft w:val="0"/>
      <w:marRight w:val="0"/>
      <w:marTop w:val="0"/>
      <w:marBottom w:val="0"/>
      <w:divBdr>
        <w:top w:val="none" w:sz="0" w:space="0" w:color="auto"/>
        <w:left w:val="none" w:sz="0" w:space="0" w:color="auto"/>
        <w:bottom w:val="none" w:sz="0" w:space="0" w:color="auto"/>
        <w:right w:val="none" w:sz="0" w:space="0" w:color="auto"/>
      </w:divBdr>
    </w:div>
    <w:div w:id="173082010">
      <w:bodyDiv w:val="1"/>
      <w:marLeft w:val="0"/>
      <w:marRight w:val="0"/>
      <w:marTop w:val="0"/>
      <w:marBottom w:val="0"/>
      <w:divBdr>
        <w:top w:val="none" w:sz="0" w:space="0" w:color="auto"/>
        <w:left w:val="none" w:sz="0" w:space="0" w:color="auto"/>
        <w:bottom w:val="none" w:sz="0" w:space="0" w:color="auto"/>
        <w:right w:val="none" w:sz="0" w:space="0" w:color="auto"/>
      </w:divBdr>
    </w:div>
    <w:div w:id="186990821">
      <w:bodyDiv w:val="1"/>
      <w:marLeft w:val="0"/>
      <w:marRight w:val="0"/>
      <w:marTop w:val="0"/>
      <w:marBottom w:val="0"/>
      <w:divBdr>
        <w:top w:val="none" w:sz="0" w:space="0" w:color="auto"/>
        <w:left w:val="none" w:sz="0" w:space="0" w:color="auto"/>
        <w:bottom w:val="none" w:sz="0" w:space="0" w:color="auto"/>
        <w:right w:val="none" w:sz="0" w:space="0" w:color="auto"/>
      </w:divBdr>
      <w:divsChild>
        <w:div w:id="862129763">
          <w:marLeft w:val="0"/>
          <w:marRight w:val="0"/>
          <w:marTop w:val="0"/>
          <w:marBottom w:val="0"/>
          <w:divBdr>
            <w:top w:val="none" w:sz="0" w:space="0" w:color="auto"/>
            <w:left w:val="none" w:sz="0" w:space="0" w:color="auto"/>
            <w:bottom w:val="none" w:sz="0" w:space="0" w:color="auto"/>
            <w:right w:val="none" w:sz="0" w:space="0" w:color="auto"/>
          </w:divBdr>
        </w:div>
      </w:divsChild>
    </w:div>
    <w:div w:id="289094178">
      <w:bodyDiv w:val="1"/>
      <w:marLeft w:val="0"/>
      <w:marRight w:val="0"/>
      <w:marTop w:val="0"/>
      <w:marBottom w:val="0"/>
      <w:divBdr>
        <w:top w:val="none" w:sz="0" w:space="0" w:color="auto"/>
        <w:left w:val="none" w:sz="0" w:space="0" w:color="auto"/>
        <w:bottom w:val="none" w:sz="0" w:space="0" w:color="auto"/>
        <w:right w:val="none" w:sz="0" w:space="0" w:color="auto"/>
      </w:divBdr>
    </w:div>
    <w:div w:id="344064106">
      <w:bodyDiv w:val="1"/>
      <w:marLeft w:val="0"/>
      <w:marRight w:val="0"/>
      <w:marTop w:val="0"/>
      <w:marBottom w:val="0"/>
      <w:divBdr>
        <w:top w:val="none" w:sz="0" w:space="0" w:color="auto"/>
        <w:left w:val="none" w:sz="0" w:space="0" w:color="auto"/>
        <w:bottom w:val="none" w:sz="0" w:space="0" w:color="auto"/>
        <w:right w:val="none" w:sz="0" w:space="0" w:color="auto"/>
      </w:divBdr>
    </w:div>
    <w:div w:id="344939196">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1">
          <w:marLeft w:val="0"/>
          <w:marRight w:val="0"/>
          <w:marTop w:val="0"/>
          <w:marBottom w:val="0"/>
          <w:divBdr>
            <w:top w:val="none" w:sz="0" w:space="0" w:color="auto"/>
            <w:left w:val="none" w:sz="0" w:space="0" w:color="auto"/>
            <w:bottom w:val="none" w:sz="0" w:space="0" w:color="auto"/>
            <w:right w:val="none" w:sz="0" w:space="0" w:color="auto"/>
          </w:divBdr>
        </w:div>
      </w:divsChild>
    </w:div>
    <w:div w:id="424427564">
      <w:bodyDiv w:val="1"/>
      <w:marLeft w:val="0"/>
      <w:marRight w:val="0"/>
      <w:marTop w:val="0"/>
      <w:marBottom w:val="0"/>
      <w:divBdr>
        <w:top w:val="none" w:sz="0" w:space="0" w:color="auto"/>
        <w:left w:val="none" w:sz="0" w:space="0" w:color="auto"/>
        <w:bottom w:val="none" w:sz="0" w:space="0" w:color="auto"/>
        <w:right w:val="none" w:sz="0" w:space="0" w:color="auto"/>
      </w:divBdr>
      <w:divsChild>
        <w:div w:id="434446566">
          <w:marLeft w:val="0"/>
          <w:marRight w:val="0"/>
          <w:marTop w:val="0"/>
          <w:marBottom w:val="0"/>
          <w:divBdr>
            <w:top w:val="none" w:sz="0" w:space="0" w:color="auto"/>
            <w:left w:val="none" w:sz="0" w:space="0" w:color="auto"/>
            <w:bottom w:val="none" w:sz="0" w:space="0" w:color="auto"/>
            <w:right w:val="none" w:sz="0" w:space="0" w:color="auto"/>
          </w:divBdr>
          <w:divsChild>
            <w:div w:id="1370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6718">
      <w:bodyDiv w:val="1"/>
      <w:marLeft w:val="0"/>
      <w:marRight w:val="0"/>
      <w:marTop w:val="0"/>
      <w:marBottom w:val="0"/>
      <w:divBdr>
        <w:top w:val="none" w:sz="0" w:space="0" w:color="auto"/>
        <w:left w:val="none" w:sz="0" w:space="0" w:color="auto"/>
        <w:bottom w:val="none" w:sz="0" w:space="0" w:color="auto"/>
        <w:right w:val="none" w:sz="0" w:space="0" w:color="auto"/>
      </w:divBdr>
      <w:divsChild>
        <w:div w:id="83772628">
          <w:marLeft w:val="0"/>
          <w:marRight w:val="0"/>
          <w:marTop w:val="0"/>
          <w:marBottom w:val="0"/>
          <w:divBdr>
            <w:top w:val="none" w:sz="0" w:space="0" w:color="auto"/>
            <w:left w:val="none" w:sz="0" w:space="0" w:color="auto"/>
            <w:bottom w:val="none" w:sz="0" w:space="0" w:color="auto"/>
            <w:right w:val="none" w:sz="0" w:space="0" w:color="auto"/>
          </w:divBdr>
        </w:div>
      </w:divsChild>
    </w:div>
    <w:div w:id="585303490">
      <w:bodyDiv w:val="1"/>
      <w:marLeft w:val="0"/>
      <w:marRight w:val="0"/>
      <w:marTop w:val="0"/>
      <w:marBottom w:val="0"/>
      <w:divBdr>
        <w:top w:val="none" w:sz="0" w:space="0" w:color="auto"/>
        <w:left w:val="none" w:sz="0" w:space="0" w:color="auto"/>
        <w:bottom w:val="none" w:sz="0" w:space="0" w:color="auto"/>
        <w:right w:val="none" w:sz="0" w:space="0" w:color="auto"/>
      </w:divBdr>
      <w:divsChild>
        <w:div w:id="1921672977">
          <w:marLeft w:val="0"/>
          <w:marRight w:val="0"/>
          <w:marTop w:val="0"/>
          <w:marBottom w:val="0"/>
          <w:divBdr>
            <w:top w:val="none" w:sz="0" w:space="0" w:color="auto"/>
            <w:left w:val="none" w:sz="0" w:space="0" w:color="auto"/>
            <w:bottom w:val="none" w:sz="0" w:space="0" w:color="auto"/>
            <w:right w:val="none" w:sz="0" w:space="0" w:color="auto"/>
          </w:divBdr>
        </w:div>
      </w:divsChild>
    </w:div>
    <w:div w:id="619651590">
      <w:bodyDiv w:val="1"/>
      <w:marLeft w:val="0"/>
      <w:marRight w:val="0"/>
      <w:marTop w:val="0"/>
      <w:marBottom w:val="0"/>
      <w:divBdr>
        <w:top w:val="none" w:sz="0" w:space="0" w:color="auto"/>
        <w:left w:val="none" w:sz="0" w:space="0" w:color="auto"/>
        <w:bottom w:val="none" w:sz="0" w:space="0" w:color="auto"/>
        <w:right w:val="none" w:sz="0" w:space="0" w:color="auto"/>
      </w:divBdr>
      <w:divsChild>
        <w:div w:id="626668809">
          <w:marLeft w:val="0"/>
          <w:marRight w:val="0"/>
          <w:marTop w:val="0"/>
          <w:marBottom w:val="0"/>
          <w:divBdr>
            <w:top w:val="none" w:sz="0" w:space="0" w:color="auto"/>
            <w:left w:val="none" w:sz="0" w:space="0" w:color="auto"/>
            <w:bottom w:val="none" w:sz="0" w:space="0" w:color="auto"/>
            <w:right w:val="none" w:sz="0" w:space="0" w:color="auto"/>
          </w:divBdr>
        </w:div>
      </w:divsChild>
    </w:div>
    <w:div w:id="632758589">
      <w:bodyDiv w:val="1"/>
      <w:marLeft w:val="0"/>
      <w:marRight w:val="0"/>
      <w:marTop w:val="0"/>
      <w:marBottom w:val="0"/>
      <w:divBdr>
        <w:top w:val="none" w:sz="0" w:space="0" w:color="auto"/>
        <w:left w:val="none" w:sz="0" w:space="0" w:color="auto"/>
        <w:bottom w:val="none" w:sz="0" w:space="0" w:color="auto"/>
        <w:right w:val="none" w:sz="0" w:space="0" w:color="auto"/>
      </w:divBdr>
      <w:divsChild>
        <w:div w:id="487132128">
          <w:marLeft w:val="0"/>
          <w:marRight w:val="0"/>
          <w:marTop w:val="0"/>
          <w:marBottom w:val="0"/>
          <w:divBdr>
            <w:top w:val="none" w:sz="0" w:space="0" w:color="auto"/>
            <w:left w:val="none" w:sz="0" w:space="0" w:color="auto"/>
            <w:bottom w:val="none" w:sz="0" w:space="0" w:color="auto"/>
            <w:right w:val="none" w:sz="0" w:space="0" w:color="auto"/>
          </w:divBdr>
          <w:divsChild>
            <w:div w:id="3033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0732">
      <w:bodyDiv w:val="1"/>
      <w:marLeft w:val="0"/>
      <w:marRight w:val="0"/>
      <w:marTop w:val="0"/>
      <w:marBottom w:val="0"/>
      <w:divBdr>
        <w:top w:val="none" w:sz="0" w:space="0" w:color="auto"/>
        <w:left w:val="none" w:sz="0" w:space="0" w:color="auto"/>
        <w:bottom w:val="none" w:sz="0" w:space="0" w:color="auto"/>
        <w:right w:val="none" w:sz="0" w:space="0" w:color="auto"/>
      </w:divBdr>
      <w:divsChild>
        <w:div w:id="660043612">
          <w:marLeft w:val="0"/>
          <w:marRight w:val="0"/>
          <w:marTop w:val="0"/>
          <w:marBottom w:val="0"/>
          <w:divBdr>
            <w:top w:val="none" w:sz="0" w:space="0" w:color="auto"/>
            <w:left w:val="none" w:sz="0" w:space="0" w:color="auto"/>
            <w:bottom w:val="none" w:sz="0" w:space="0" w:color="auto"/>
            <w:right w:val="none" w:sz="0" w:space="0" w:color="auto"/>
          </w:divBdr>
          <w:divsChild>
            <w:div w:id="10551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4938">
      <w:bodyDiv w:val="1"/>
      <w:marLeft w:val="0"/>
      <w:marRight w:val="0"/>
      <w:marTop w:val="0"/>
      <w:marBottom w:val="0"/>
      <w:divBdr>
        <w:top w:val="none" w:sz="0" w:space="0" w:color="auto"/>
        <w:left w:val="none" w:sz="0" w:space="0" w:color="auto"/>
        <w:bottom w:val="none" w:sz="0" w:space="0" w:color="auto"/>
        <w:right w:val="none" w:sz="0" w:space="0" w:color="auto"/>
      </w:divBdr>
    </w:div>
    <w:div w:id="834223635">
      <w:bodyDiv w:val="1"/>
      <w:marLeft w:val="0"/>
      <w:marRight w:val="0"/>
      <w:marTop w:val="0"/>
      <w:marBottom w:val="0"/>
      <w:divBdr>
        <w:top w:val="none" w:sz="0" w:space="0" w:color="auto"/>
        <w:left w:val="none" w:sz="0" w:space="0" w:color="auto"/>
        <w:bottom w:val="none" w:sz="0" w:space="0" w:color="auto"/>
        <w:right w:val="none" w:sz="0" w:space="0" w:color="auto"/>
      </w:divBdr>
    </w:div>
    <w:div w:id="953485951">
      <w:bodyDiv w:val="1"/>
      <w:marLeft w:val="0"/>
      <w:marRight w:val="0"/>
      <w:marTop w:val="0"/>
      <w:marBottom w:val="0"/>
      <w:divBdr>
        <w:top w:val="none" w:sz="0" w:space="0" w:color="auto"/>
        <w:left w:val="none" w:sz="0" w:space="0" w:color="auto"/>
        <w:bottom w:val="none" w:sz="0" w:space="0" w:color="auto"/>
        <w:right w:val="none" w:sz="0" w:space="0" w:color="auto"/>
      </w:divBdr>
    </w:div>
    <w:div w:id="1045637405">
      <w:bodyDiv w:val="1"/>
      <w:marLeft w:val="0"/>
      <w:marRight w:val="0"/>
      <w:marTop w:val="0"/>
      <w:marBottom w:val="0"/>
      <w:divBdr>
        <w:top w:val="none" w:sz="0" w:space="0" w:color="auto"/>
        <w:left w:val="none" w:sz="0" w:space="0" w:color="auto"/>
        <w:bottom w:val="none" w:sz="0" w:space="0" w:color="auto"/>
        <w:right w:val="none" w:sz="0" w:space="0" w:color="auto"/>
      </w:divBdr>
      <w:divsChild>
        <w:div w:id="1627351286">
          <w:marLeft w:val="0"/>
          <w:marRight w:val="0"/>
          <w:marTop w:val="0"/>
          <w:marBottom w:val="0"/>
          <w:divBdr>
            <w:top w:val="none" w:sz="0" w:space="0" w:color="auto"/>
            <w:left w:val="none" w:sz="0" w:space="0" w:color="auto"/>
            <w:bottom w:val="none" w:sz="0" w:space="0" w:color="auto"/>
            <w:right w:val="none" w:sz="0" w:space="0" w:color="auto"/>
          </w:divBdr>
        </w:div>
      </w:divsChild>
    </w:div>
    <w:div w:id="1049767148">
      <w:bodyDiv w:val="1"/>
      <w:marLeft w:val="0"/>
      <w:marRight w:val="0"/>
      <w:marTop w:val="0"/>
      <w:marBottom w:val="0"/>
      <w:divBdr>
        <w:top w:val="none" w:sz="0" w:space="0" w:color="auto"/>
        <w:left w:val="none" w:sz="0" w:space="0" w:color="auto"/>
        <w:bottom w:val="none" w:sz="0" w:space="0" w:color="auto"/>
        <w:right w:val="none" w:sz="0" w:space="0" w:color="auto"/>
      </w:divBdr>
      <w:divsChild>
        <w:div w:id="1707290188">
          <w:marLeft w:val="0"/>
          <w:marRight w:val="0"/>
          <w:marTop w:val="0"/>
          <w:marBottom w:val="0"/>
          <w:divBdr>
            <w:top w:val="none" w:sz="0" w:space="0" w:color="auto"/>
            <w:left w:val="none" w:sz="0" w:space="0" w:color="auto"/>
            <w:bottom w:val="none" w:sz="0" w:space="0" w:color="auto"/>
            <w:right w:val="none" w:sz="0" w:space="0" w:color="auto"/>
          </w:divBdr>
          <w:divsChild>
            <w:div w:id="456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07">
      <w:bodyDiv w:val="1"/>
      <w:marLeft w:val="0"/>
      <w:marRight w:val="0"/>
      <w:marTop w:val="0"/>
      <w:marBottom w:val="0"/>
      <w:divBdr>
        <w:top w:val="none" w:sz="0" w:space="0" w:color="auto"/>
        <w:left w:val="none" w:sz="0" w:space="0" w:color="auto"/>
        <w:bottom w:val="none" w:sz="0" w:space="0" w:color="auto"/>
        <w:right w:val="none" w:sz="0" w:space="0" w:color="auto"/>
      </w:divBdr>
      <w:divsChild>
        <w:div w:id="1302005081">
          <w:marLeft w:val="0"/>
          <w:marRight w:val="0"/>
          <w:marTop w:val="0"/>
          <w:marBottom w:val="0"/>
          <w:divBdr>
            <w:top w:val="none" w:sz="0" w:space="0" w:color="auto"/>
            <w:left w:val="none" w:sz="0" w:space="0" w:color="auto"/>
            <w:bottom w:val="none" w:sz="0" w:space="0" w:color="auto"/>
            <w:right w:val="none" w:sz="0" w:space="0" w:color="auto"/>
          </w:divBdr>
        </w:div>
      </w:divsChild>
    </w:div>
    <w:div w:id="1146701697">
      <w:bodyDiv w:val="1"/>
      <w:marLeft w:val="0"/>
      <w:marRight w:val="0"/>
      <w:marTop w:val="0"/>
      <w:marBottom w:val="0"/>
      <w:divBdr>
        <w:top w:val="none" w:sz="0" w:space="0" w:color="auto"/>
        <w:left w:val="none" w:sz="0" w:space="0" w:color="auto"/>
        <w:bottom w:val="none" w:sz="0" w:space="0" w:color="auto"/>
        <w:right w:val="none" w:sz="0" w:space="0" w:color="auto"/>
      </w:divBdr>
    </w:div>
    <w:div w:id="1175922712">
      <w:bodyDiv w:val="1"/>
      <w:marLeft w:val="0"/>
      <w:marRight w:val="0"/>
      <w:marTop w:val="0"/>
      <w:marBottom w:val="0"/>
      <w:divBdr>
        <w:top w:val="none" w:sz="0" w:space="0" w:color="auto"/>
        <w:left w:val="none" w:sz="0" w:space="0" w:color="auto"/>
        <w:bottom w:val="none" w:sz="0" w:space="0" w:color="auto"/>
        <w:right w:val="none" w:sz="0" w:space="0" w:color="auto"/>
      </w:divBdr>
    </w:div>
    <w:div w:id="1245067865">
      <w:bodyDiv w:val="1"/>
      <w:marLeft w:val="0"/>
      <w:marRight w:val="0"/>
      <w:marTop w:val="0"/>
      <w:marBottom w:val="0"/>
      <w:divBdr>
        <w:top w:val="none" w:sz="0" w:space="0" w:color="auto"/>
        <w:left w:val="none" w:sz="0" w:space="0" w:color="auto"/>
        <w:bottom w:val="none" w:sz="0" w:space="0" w:color="auto"/>
        <w:right w:val="none" w:sz="0" w:space="0" w:color="auto"/>
      </w:divBdr>
      <w:divsChild>
        <w:div w:id="678846789">
          <w:marLeft w:val="0"/>
          <w:marRight w:val="0"/>
          <w:marTop w:val="0"/>
          <w:marBottom w:val="0"/>
          <w:divBdr>
            <w:top w:val="none" w:sz="0" w:space="0" w:color="auto"/>
            <w:left w:val="none" w:sz="0" w:space="0" w:color="auto"/>
            <w:bottom w:val="none" w:sz="0" w:space="0" w:color="auto"/>
            <w:right w:val="none" w:sz="0" w:space="0" w:color="auto"/>
          </w:divBdr>
        </w:div>
      </w:divsChild>
    </w:div>
    <w:div w:id="1265839338">
      <w:bodyDiv w:val="1"/>
      <w:marLeft w:val="0"/>
      <w:marRight w:val="0"/>
      <w:marTop w:val="0"/>
      <w:marBottom w:val="0"/>
      <w:divBdr>
        <w:top w:val="none" w:sz="0" w:space="0" w:color="auto"/>
        <w:left w:val="none" w:sz="0" w:space="0" w:color="auto"/>
        <w:bottom w:val="none" w:sz="0" w:space="0" w:color="auto"/>
        <w:right w:val="none" w:sz="0" w:space="0" w:color="auto"/>
      </w:divBdr>
      <w:divsChild>
        <w:div w:id="1506827115">
          <w:marLeft w:val="0"/>
          <w:marRight w:val="0"/>
          <w:marTop w:val="0"/>
          <w:marBottom w:val="0"/>
          <w:divBdr>
            <w:top w:val="none" w:sz="0" w:space="0" w:color="auto"/>
            <w:left w:val="none" w:sz="0" w:space="0" w:color="auto"/>
            <w:bottom w:val="none" w:sz="0" w:space="0" w:color="auto"/>
            <w:right w:val="none" w:sz="0" w:space="0" w:color="auto"/>
          </w:divBdr>
          <w:divsChild>
            <w:div w:id="6355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346">
      <w:bodyDiv w:val="1"/>
      <w:marLeft w:val="0"/>
      <w:marRight w:val="0"/>
      <w:marTop w:val="0"/>
      <w:marBottom w:val="0"/>
      <w:divBdr>
        <w:top w:val="none" w:sz="0" w:space="0" w:color="auto"/>
        <w:left w:val="none" w:sz="0" w:space="0" w:color="auto"/>
        <w:bottom w:val="none" w:sz="0" w:space="0" w:color="auto"/>
        <w:right w:val="none" w:sz="0" w:space="0" w:color="auto"/>
      </w:divBdr>
      <w:divsChild>
        <w:div w:id="1524826898">
          <w:marLeft w:val="0"/>
          <w:marRight w:val="0"/>
          <w:marTop w:val="0"/>
          <w:marBottom w:val="0"/>
          <w:divBdr>
            <w:top w:val="none" w:sz="0" w:space="0" w:color="auto"/>
            <w:left w:val="none" w:sz="0" w:space="0" w:color="auto"/>
            <w:bottom w:val="none" w:sz="0" w:space="0" w:color="auto"/>
            <w:right w:val="none" w:sz="0" w:space="0" w:color="auto"/>
          </w:divBdr>
        </w:div>
      </w:divsChild>
    </w:div>
    <w:div w:id="1389572524">
      <w:bodyDiv w:val="1"/>
      <w:marLeft w:val="0"/>
      <w:marRight w:val="0"/>
      <w:marTop w:val="0"/>
      <w:marBottom w:val="0"/>
      <w:divBdr>
        <w:top w:val="none" w:sz="0" w:space="0" w:color="auto"/>
        <w:left w:val="none" w:sz="0" w:space="0" w:color="auto"/>
        <w:bottom w:val="none" w:sz="0" w:space="0" w:color="auto"/>
        <w:right w:val="none" w:sz="0" w:space="0" w:color="auto"/>
      </w:divBdr>
      <w:divsChild>
        <w:div w:id="53742528">
          <w:marLeft w:val="0"/>
          <w:marRight w:val="0"/>
          <w:marTop w:val="0"/>
          <w:marBottom w:val="0"/>
          <w:divBdr>
            <w:top w:val="none" w:sz="0" w:space="0" w:color="auto"/>
            <w:left w:val="none" w:sz="0" w:space="0" w:color="auto"/>
            <w:bottom w:val="none" w:sz="0" w:space="0" w:color="auto"/>
            <w:right w:val="none" w:sz="0" w:space="0" w:color="auto"/>
          </w:divBdr>
        </w:div>
      </w:divsChild>
    </w:div>
    <w:div w:id="1471705839">
      <w:bodyDiv w:val="1"/>
      <w:marLeft w:val="0"/>
      <w:marRight w:val="0"/>
      <w:marTop w:val="0"/>
      <w:marBottom w:val="0"/>
      <w:divBdr>
        <w:top w:val="none" w:sz="0" w:space="0" w:color="auto"/>
        <w:left w:val="none" w:sz="0" w:space="0" w:color="auto"/>
        <w:bottom w:val="none" w:sz="0" w:space="0" w:color="auto"/>
        <w:right w:val="none" w:sz="0" w:space="0" w:color="auto"/>
      </w:divBdr>
    </w:div>
    <w:div w:id="1503469906">
      <w:bodyDiv w:val="1"/>
      <w:marLeft w:val="0"/>
      <w:marRight w:val="0"/>
      <w:marTop w:val="0"/>
      <w:marBottom w:val="0"/>
      <w:divBdr>
        <w:top w:val="none" w:sz="0" w:space="0" w:color="auto"/>
        <w:left w:val="none" w:sz="0" w:space="0" w:color="auto"/>
        <w:bottom w:val="none" w:sz="0" w:space="0" w:color="auto"/>
        <w:right w:val="none" w:sz="0" w:space="0" w:color="auto"/>
      </w:divBdr>
      <w:divsChild>
        <w:div w:id="622269187">
          <w:marLeft w:val="0"/>
          <w:marRight w:val="0"/>
          <w:marTop w:val="0"/>
          <w:marBottom w:val="0"/>
          <w:divBdr>
            <w:top w:val="none" w:sz="0" w:space="0" w:color="auto"/>
            <w:left w:val="none" w:sz="0" w:space="0" w:color="auto"/>
            <w:bottom w:val="none" w:sz="0" w:space="0" w:color="auto"/>
            <w:right w:val="none" w:sz="0" w:space="0" w:color="auto"/>
          </w:divBdr>
          <w:divsChild>
            <w:div w:id="17752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2276">
      <w:bodyDiv w:val="1"/>
      <w:marLeft w:val="0"/>
      <w:marRight w:val="0"/>
      <w:marTop w:val="0"/>
      <w:marBottom w:val="0"/>
      <w:divBdr>
        <w:top w:val="none" w:sz="0" w:space="0" w:color="auto"/>
        <w:left w:val="none" w:sz="0" w:space="0" w:color="auto"/>
        <w:bottom w:val="none" w:sz="0" w:space="0" w:color="auto"/>
        <w:right w:val="none" w:sz="0" w:space="0" w:color="auto"/>
      </w:divBdr>
    </w:div>
    <w:div w:id="1578705785">
      <w:bodyDiv w:val="1"/>
      <w:marLeft w:val="0"/>
      <w:marRight w:val="0"/>
      <w:marTop w:val="0"/>
      <w:marBottom w:val="0"/>
      <w:divBdr>
        <w:top w:val="none" w:sz="0" w:space="0" w:color="auto"/>
        <w:left w:val="none" w:sz="0" w:space="0" w:color="auto"/>
        <w:bottom w:val="none" w:sz="0" w:space="0" w:color="auto"/>
        <w:right w:val="none" w:sz="0" w:space="0" w:color="auto"/>
      </w:divBdr>
      <w:divsChild>
        <w:div w:id="1159225043">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
            <w:div w:id="18680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90555">
      <w:bodyDiv w:val="1"/>
      <w:marLeft w:val="0"/>
      <w:marRight w:val="0"/>
      <w:marTop w:val="0"/>
      <w:marBottom w:val="0"/>
      <w:divBdr>
        <w:top w:val="none" w:sz="0" w:space="0" w:color="auto"/>
        <w:left w:val="none" w:sz="0" w:space="0" w:color="auto"/>
        <w:bottom w:val="none" w:sz="0" w:space="0" w:color="auto"/>
        <w:right w:val="none" w:sz="0" w:space="0" w:color="auto"/>
      </w:divBdr>
      <w:divsChild>
        <w:div w:id="1219711468">
          <w:marLeft w:val="0"/>
          <w:marRight w:val="0"/>
          <w:marTop w:val="0"/>
          <w:marBottom w:val="0"/>
          <w:divBdr>
            <w:top w:val="none" w:sz="0" w:space="0" w:color="auto"/>
            <w:left w:val="none" w:sz="0" w:space="0" w:color="auto"/>
            <w:bottom w:val="none" w:sz="0" w:space="0" w:color="auto"/>
            <w:right w:val="none" w:sz="0" w:space="0" w:color="auto"/>
          </w:divBdr>
        </w:div>
      </w:divsChild>
    </w:div>
    <w:div w:id="1625118260">
      <w:bodyDiv w:val="1"/>
      <w:marLeft w:val="0"/>
      <w:marRight w:val="0"/>
      <w:marTop w:val="0"/>
      <w:marBottom w:val="0"/>
      <w:divBdr>
        <w:top w:val="none" w:sz="0" w:space="0" w:color="auto"/>
        <w:left w:val="none" w:sz="0" w:space="0" w:color="auto"/>
        <w:bottom w:val="none" w:sz="0" w:space="0" w:color="auto"/>
        <w:right w:val="none" w:sz="0" w:space="0" w:color="auto"/>
      </w:divBdr>
      <w:divsChild>
        <w:div w:id="1216355319">
          <w:marLeft w:val="0"/>
          <w:marRight w:val="0"/>
          <w:marTop w:val="0"/>
          <w:marBottom w:val="0"/>
          <w:divBdr>
            <w:top w:val="none" w:sz="0" w:space="0" w:color="auto"/>
            <w:left w:val="none" w:sz="0" w:space="0" w:color="auto"/>
            <w:bottom w:val="none" w:sz="0" w:space="0" w:color="auto"/>
            <w:right w:val="none" w:sz="0" w:space="0" w:color="auto"/>
          </w:divBdr>
          <w:divsChild>
            <w:div w:id="536086874">
              <w:marLeft w:val="0"/>
              <w:marRight w:val="0"/>
              <w:marTop w:val="0"/>
              <w:marBottom w:val="0"/>
              <w:divBdr>
                <w:top w:val="none" w:sz="0" w:space="0" w:color="auto"/>
                <w:left w:val="none" w:sz="0" w:space="0" w:color="auto"/>
                <w:bottom w:val="none" w:sz="0" w:space="0" w:color="auto"/>
                <w:right w:val="none" w:sz="0" w:space="0" w:color="auto"/>
              </w:divBdr>
            </w:div>
            <w:div w:id="9691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2009">
      <w:bodyDiv w:val="1"/>
      <w:marLeft w:val="0"/>
      <w:marRight w:val="0"/>
      <w:marTop w:val="0"/>
      <w:marBottom w:val="0"/>
      <w:divBdr>
        <w:top w:val="none" w:sz="0" w:space="0" w:color="auto"/>
        <w:left w:val="none" w:sz="0" w:space="0" w:color="auto"/>
        <w:bottom w:val="none" w:sz="0" w:space="0" w:color="auto"/>
        <w:right w:val="none" w:sz="0" w:space="0" w:color="auto"/>
      </w:divBdr>
      <w:divsChild>
        <w:div w:id="216673679">
          <w:marLeft w:val="0"/>
          <w:marRight w:val="0"/>
          <w:marTop w:val="0"/>
          <w:marBottom w:val="0"/>
          <w:divBdr>
            <w:top w:val="none" w:sz="0" w:space="0" w:color="auto"/>
            <w:left w:val="none" w:sz="0" w:space="0" w:color="auto"/>
            <w:bottom w:val="none" w:sz="0" w:space="0" w:color="auto"/>
            <w:right w:val="none" w:sz="0" w:space="0" w:color="auto"/>
          </w:divBdr>
        </w:div>
      </w:divsChild>
    </w:div>
    <w:div w:id="1715040821">
      <w:bodyDiv w:val="1"/>
      <w:marLeft w:val="0"/>
      <w:marRight w:val="0"/>
      <w:marTop w:val="0"/>
      <w:marBottom w:val="0"/>
      <w:divBdr>
        <w:top w:val="none" w:sz="0" w:space="0" w:color="auto"/>
        <w:left w:val="none" w:sz="0" w:space="0" w:color="auto"/>
        <w:bottom w:val="none" w:sz="0" w:space="0" w:color="auto"/>
        <w:right w:val="none" w:sz="0" w:space="0" w:color="auto"/>
      </w:divBdr>
      <w:divsChild>
        <w:div w:id="200166261">
          <w:marLeft w:val="0"/>
          <w:marRight w:val="0"/>
          <w:marTop w:val="0"/>
          <w:marBottom w:val="0"/>
          <w:divBdr>
            <w:top w:val="none" w:sz="0" w:space="0" w:color="auto"/>
            <w:left w:val="none" w:sz="0" w:space="0" w:color="auto"/>
            <w:bottom w:val="none" w:sz="0" w:space="0" w:color="auto"/>
            <w:right w:val="none" w:sz="0" w:space="0" w:color="auto"/>
          </w:divBdr>
        </w:div>
      </w:divsChild>
    </w:div>
    <w:div w:id="1750299666">
      <w:bodyDiv w:val="1"/>
      <w:marLeft w:val="0"/>
      <w:marRight w:val="0"/>
      <w:marTop w:val="0"/>
      <w:marBottom w:val="0"/>
      <w:divBdr>
        <w:top w:val="none" w:sz="0" w:space="0" w:color="auto"/>
        <w:left w:val="none" w:sz="0" w:space="0" w:color="auto"/>
        <w:bottom w:val="none" w:sz="0" w:space="0" w:color="auto"/>
        <w:right w:val="none" w:sz="0" w:space="0" w:color="auto"/>
      </w:divBdr>
      <w:divsChild>
        <w:div w:id="1990554581">
          <w:marLeft w:val="0"/>
          <w:marRight w:val="0"/>
          <w:marTop w:val="0"/>
          <w:marBottom w:val="0"/>
          <w:divBdr>
            <w:top w:val="none" w:sz="0" w:space="0" w:color="auto"/>
            <w:left w:val="none" w:sz="0" w:space="0" w:color="auto"/>
            <w:bottom w:val="none" w:sz="0" w:space="0" w:color="auto"/>
            <w:right w:val="none" w:sz="0" w:space="0" w:color="auto"/>
          </w:divBdr>
        </w:div>
      </w:divsChild>
    </w:div>
    <w:div w:id="1828744148">
      <w:bodyDiv w:val="1"/>
      <w:marLeft w:val="0"/>
      <w:marRight w:val="0"/>
      <w:marTop w:val="0"/>
      <w:marBottom w:val="0"/>
      <w:divBdr>
        <w:top w:val="none" w:sz="0" w:space="0" w:color="auto"/>
        <w:left w:val="none" w:sz="0" w:space="0" w:color="auto"/>
        <w:bottom w:val="none" w:sz="0" w:space="0" w:color="auto"/>
        <w:right w:val="none" w:sz="0" w:space="0" w:color="auto"/>
      </w:divBdr>
      <w:divsChild>
        <w:div w:id="2129815138">
          <w:marLeft w:val="0"/>
          <w:marRight w:val="0"/>
          <w:marTop w:val="0"/>
          <w:marBottom w:val="0"/>
          <w:divBdr>
            <w:top w:val="none" w:sz="0" w:space="0" w:color="auto"/>
            <w:left w:val="none" w:sz="0" w:space="0" w:color="auto"/>
            <w:bottom w:val="none" w:sz="0" w:space="0" w:color="auto"/>
            <w:right w:val="none" w:sz="0" w:space="0" w:color="auto"/>
          </w:divBdr>
        </w:div>
      </w:divsChild>
    </w:div>
    <w:div w:id="1935746302">
      <w:bodyDiv w:val="1"/>
      <w:marLeft w:val="0"/>
      <w:marRight w:val="0"/>
      <w:marTop w:val="0"/>
      <w:marBottom w:val="0"/>
      <w:divBdr>
        <w:top w:val="none" w:sz="0" w:space="0" w:color="auto"/>
        <w:left w:val="none" w:sz="0" w:space="0" w:color="auto"/>
        <w:bottom w:val="none" w:sz="0" w:space="0" w:color="auto"/>
        <w:right w:val="none" w:sz="0" w:space="0" w:color="auto"/>
      </w:divBdr>
      <w:divsChild>
        <w:div w:id="1161896024">
          <w:marLeft w:val="0"/>
          <w:marRight w:val="0"/>
          <w:marTop w:val="0"/>
          <w:marBottom w:val="0"/>
          <w:divBdr>
            <w:top w:val="none" w:sz="0" w:space="0" w:color="auto"/>
            <w:left w:val="none" w:sz="0" w:space="0" w:color="auto"/>
            <w:bottom w:val="none" w:sz="0" w:space="0" w:color="auto"/>
            <w:right w:val="none" w:sz="0" w:space="0" w:color="auto"/>
          </w:divBdr>
        </w:div>
      </w:divsChild>
    </w:div>
    <w:div w:id="2019966015">
      <w:bodyDiv w:val="1"/>
      <w:marLeft w:val="0"/>
      <w:marRight w:val="0"/>
      <w:marTop w:val="0"/>
      <w:marBottom w:val="0"/>
      <w:divBdr>
        <w:top w:val="none" w:sz="0" w:space="0" w:color="auto"/>
        <w:left w:val="none" w:sz="0" w:space="0" w:color="auto"/>
        <w:bottom w:val="none" w:sz="0" w:space="0" w:color="auto"/>
        <w:right w:val="none" w:sz="0" w:space="0" w:color="auto"/>
      </w:divBdr>
      <w:divsChild>
        <w:div w:id="1671564529">
          <w:marLeft w:val="0"/>
          <w:marRight w:val="0"/>
          <w:marTop w:val="0"/>
          <w:marBottom w:val="0"/>
          <w:divBdr>
            <w:top w:val="none" w:sz="0" w:space="0" w:color="auto"/>
            <w:left w:val="none" w:sz="0" w:space="0" w:color="auto"/>
            <w:bottom w:val="none" w:sz="0" w:space="0" w:color="auto"/>
            <w:right w:val="none" w:sz="0" w:space="0" w:color="auto"/>
          </w:divBdr>
          <w:divsChild>
            <w:div w:id="10332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Inclusion of Art in a Study of the Holocaust</vt:lpstr>
    </vt:vector>
  </TitlesOfParts>
  <Company>PreInstalled</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Inclusion of Art in a Study of the Holocaust</dc:title>
  <dc:creator>Preferred Customer</dc:creator>
  <cp:lastModifiedBy>Ann Mollengarden</cp:lastModifiedBy>
  <cp:revision>3</cp:revision>
  <cp:lastPrinted>2007-09-24T18:37:00Z</cp:lastPrinted>
  <dcterms:created xsi:type="dcterms:W3CDTF">2010-02-01T22:48:00Z</dcterms:created>
  <dcterms:modified xsi:type="dcterms:W3CDTF">2017-09-30T17:41:00Z</dcterms:modified>
</cp:coreProperties>
</file>